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C4E" w:rsidRPr="006F61DC" w:rsidRDefault="00403C4E" w:rsidP="008D347E">
      <w:pPr>
        <w:widowControl w:val="0"/>
        <w:autoSpaceDE w:val="0"/>
        <w:autoSpaceDN w:val="0"/>
        <w:adjustRightInd w:val="0"/>
        <w:spacing w:line="235" w:lineRule="auto"/>
        <w:ind w:firstLine="540"/>
        <w:jc w:val="right"/>
        <w:rPr>
          <w:rFonts w:ascii="Times New Roman" w:hAnsi="Times New Roman" w:cs="Times New Roman"/>
          <w:b/>
          <w:spacing w:val="-2"/>
          <w:sz w:val="20"/>
          <w:szCs w:val="20"/>
        </w:rPr>
      </w:pPr>
    </w:p>
    <w:p w:rsidR="00403C4E" w:rsidRPr="005E6618" w:rsidRDefault="00403C4E" w:rsidP="008D347E">
      <w:pPr>
        <w:pStyle w:val="ConsPlusNormal0"/>
        <w:widowControl w:val="0"/>
        <w:spacing w:line="235" w:lineRule="auto"/>
        <w:ind w:firstLine="0"/>
        <w:jc w:val="center"/>
        <w:rPr>
          <w:rFonts w:ascii="Times New Roman" w:hAnsi="Times New Roman" w:cs="Times New Roman"/>
          <w:i/>
          <w:sz w:val="20"/>
          <w:szCs w:val="20"/>
        </w:rPr>
      </w:pPr>
      <w:r w:rsidRPr="005E6618">
        <w:rPr>
          <w:rFonts w:ascii="Times New Roman" w:hAnsi="Times New Roman" w:cs="Times New Roman"/>
          <w:b/>
          <w:sz w:val="20"/>
          <w:szCs w:val="20"/>
        </w:rPr>
        <w:t>Государственный контракт</w:t>
      </w:r>
      <w:r w:rsidRPr="005E6618">
        <w:rPr>
          <w:rFonts w:ascii="Times New Roman" w:hAnsi="Times New Roman" w:cs="Times New Roman"/>
          <w:i/>
          <w:sz w:val="20"/>
          <w:szCs w:val="20"/>
        </w:rPr>
        <w:t xml:space="preserve"> </w:t>
      </w:r>
      <w:r w:rsidR="00194714" w:rsidRPr="005E6618">
        <w:rPr>
          <w:rFonts w:ascii="Times New Roman" w:hAnsi="Times New Roman" w:cs="Times New Roman"/>
          <w:b/>
          <w:sz w:val="20"/>
          <w:szCs w:val="20"/>
        </w:rPr>
        <w:t>__________________________________</w:t>
      </w:r>
    </w:p>
    <w:p w:rsidR="00403C4E" w:rsidRPr="005E6618" w:rsidRDefault="00403C4E" w:rsidP="008D347E">
      <w:pPr>
        <w:pStyle w:val="ConsPlusNormal0"/>
        <w:widowControl w:val="0"/>
        <w:spacing w:line="235" w:lineRule="auto"/>
        <w:ind w:firstLine="0"/>
        <w:jc w:val="center"/>
        <w:rPr>
          <w:rFonts w:ascii="Times New Roman" w:hAnsi="Times New Roman" w:cs="Times New Roman"/>
          <w:sz w:val="20"/>
          <w:szCs w:val="20"/>
        </w:rPr>
      </w:pPr>
      <w:r w:rsidRPr="005E6618">
        <w:rPr>
          <w:rFonts w:ascii="Times New Roman" w:hAnsi="Times New Roman" w:cs="Times New Roman"/>
          <w:sz w:val="20"/>
          <w:szCs w:val="20"/>
        </w:rPr>
        <w:t>на поставку пожарно-технической продукции для обеспечения государственных нужд</w:t>
      </w:r>
    </w:p>
    <w:p w:rsidR="00403C4E" w:rsidRPr="005E6618" w:rsidRDefault="00403C4E" w:rsidP="008D347E">
      <w:pPr>
        <w:pStyle w:val="ConsPlusNormal0"/>
        <w:widowControl w:val="0"/>
        <w:spacing w:line="235" w:lineRule="auto"/>
        <w:ind w:firstLine="0"/>
        <w:jc w:val="center"/>
        <w:rPr>
          <w:rFonts w:ascii="Times New Roman" w:hAnsi="Times New Roman" w:cs="Times New Roman"/>
          <w:sz w:val="20"/>
          <w:szCs w:val="20"/>
        </w:rPr>
      </w:pPr>
    </w:p>
    <w:p w:rsidR="00403C4E" w:rsidRPr="005E6618" w:rsidRDefault="00403C4E" w:rsidP="008D347E">
      <w:pPr>
        <w:pStyle w:val="ConsPlusNormal0"/>
        <w:widowControl w:val="0"/>
        <w:spacing w:line="235" w:lineRule="auto"/>
        <w:jc w:val="both"/>
        <w:outlineLvl w:val="0"/>
        <w:rPr>
          <w:rFonts w:ascii="Times New Roman" w:hAnsi="Times New Roman" w:cs="Times New Roman"/>
          <w:sz w:val="20"/>
          <w:szCs w:val="20"/>
        </w:rPr>
      </w:pPr>
    </w:p>
    <w:p w:rsidR="00900188" w:rsidRPr="005E6618" w:rsidRDefault="00403C4E" w:rsidP="00900188">
      <w:pPr>
        <w:pStyle w:val="ConsNonformat"/>
        <w:tabs>
          <w:tab w:val="left" w:pos="1440"/>
          <w:tab w:val="left" w:pos="1620"/>
        </w:tabs>
        <w:rPr>
          <w:rFonts w:ascii="Times New Roman" w:hAnsi="Times New Roman" w:cs="Times New Roman"/>
          <w:b/>
        </w:rPr>
      </w:pPr>
      <w:r w:rsidRPr="005E6618">
        <w:rPr>
          <w:rFonts w:ascii="Times New Roman" w:hAnsi="Times New Roman" w:cs="Times New Roman"/>
          <w:b/>
        </w:rPr>
        <w:t xml:space="preserve">Идентификационный код закупки: </w:t>
      </w:r>
      <w:r w:rsidR="00900188" w:rsidRPr="005E6618">
        <w:rPr>
          <w:rFonts w:ascii="Times New Roman" w:hAnsi="Times New Roman"/>
          <w:b/>
        </w:rPr>
        <w:t>221323401670032570100100110000000244</w:t>
      </w:r>
    </w:p>
    <w:p w:rsidR="00403C4E" w:rsidRPr="005E6618" w:rsidRDefault="00403C4E" w:rsidP="008D347E">
      <w:pPr>
        <w:widowControl w:val="0"/>
        <w:tabs>
          <w:tab w:val="left" w:pos="993"/>
        </w:tabs>
        <w:autoSpaceDE w:val="0"/>
        <w:autoSpaceDN w:val="0"/>
        <w:adjustRightInd w:val="0"/>
        <w:rPr>
          <w:rFonts w:ascii="Times New Roman" w:hAnsi="Times New Roman" w:cs="Times New Roman"/>
          <w:b/>
          <w:sz w:val="20"/>
          <w:szCs w:val="20"/>
        </w:rPr>
      </w:pPr>
      <w:r w:rsidRPr="005E6618">
        <w:rPr>
          <w:rFonts w:ascii="Times New Roman" w:hAnsi="Times New Roman" w:cs="Times New Roman"/>
          <w:b/>
          <w:sz w:val="20"/>
          <w:szCs w:val="20"/>
        </w:rPr>
        <w:t>Идентификатор государственного контракта:</w:t>
      </w:r>
      <w:r w:rsidR="00194714" w:rsidRPr="005E6618">
        <w:rPr>
          <w:rFonts w:ascii="Times New Roman" w:hAnsi="Times New Roman" w:cs="Times New Roman"/>
          <w:b/>
          <w:sz w:val="20"/>
          <w:szCs w:val="20"/>
        </w:rPr>
        <w:t xml:space="preserve"> _____________________________</w:t>
      </w:r>
    </w:p>
    <w:p w:rsidR="00403C4E" w:rsidRPr="005E6618" w:rsidRDefault="00403C4E" w:rsidP="008D347E">
      <w:pPr>
        <w:widowControl w:val="0"/>
        <w:tabs>
          <w:tab w:val="left" w:pos="993"/>
        </w:tabs>
        <w:autoSpaceDE w:val="0"/>
        <w:autoSpaceDN w:val="0"/>
        <w:adjustRightInd w:val="0"/>
        <w:spacing w:line="235" w:lineRule="auto"/>
        <w:rPr>
          <w:rFonts w:ascii="Times New Roman" w:hAnsi="Times New Roman" w:cs="Times New Roman"/>
          <w:sz w:val="20"/>
          <w:szCs w:val="20"/>
        </w:rPr>
      </w:pPr>
    </w:p>
    <w:p w:rsidR="00403C4E" w:rsidRPr="005E6618" w:rsidRDefault="00403C4E" w:rsidP="008D347E">
      <w:pPr>
        <w:pStyle w:val="ConsPlusNormal0"/>
        <w:widowControl w:val="0"/>
        <w:spacing w:line="235"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tblPr>
      <w:tblGrid>
        <w:gridCol w:w="4649"/>
        <w:gridCol w:w="5052"/>
      </w:tblGrid>
      <w:tr w:rsidR="00403C4E" w:rsidRPr="005E6618" w:rsidTr="009472E7">
        <w:tc>
          <w:tcPr>
            <w:tcW w:w="4649" w:type="dxa"/>
            <w:tcBorders>
              <w:top w:val="nil"/>
              <w:left w:val="nil"/>
              <w:bottom w:val="nil"/>
              <w:right w:val="nil"/>
            </w:tcBorders>
          </w:tcPr>
          <w:p w:rsidR="00403C4E" w:rsidRPr="005E6618" w:rsidRDefault="009472E7" w:rsidP="00194714">
            <w:pPr>
              <w:pStyle w:val="ConsPlusNormal0"/>
              <w:widowControl w:val="0"/>
              <w:spacing w:line="235" w:lineRule="auto"/>
              <w:ind w:firstLine="0"/>
              <w:rPr>
                <w:rFonts w:ascii="Times New Roman" w:hAnsi="Times New Roman" w:cs="Times New Roman"/>
                <w:sz w:val="20"/>
                <w:szCs w:val="20"/>
              </w:rPr>
            </w:pPr>
            <w:r w:rsidRPr="005E6618">
              <w:rPr>
                <w:rFonts w:ascii="Times New Roman" w:hAnsi="Times New Roman" w:cs="Times New Roman"/>
                <w:sz w:val="20"/>
                <w:szCs w:val="20"/>
              </w:rPr>
              <w:t>«</w:t>
            </w:r>
            <w:r w:rsidR="00194714" w:rsidRPr="005E6618">
              <w:rPr>
                <w:rFonts w:ascii="Times New Roman" w:hAnsi="Times New Roman" w:cs="Times New Roman"/>
                <w:sz w:val="20"/>
                <w:szCs w:val="20"/>
              </w:rPr>
              <w:t>___</w:t>
            </w:r>
            <w:r w:rsidRPr="005E6618">
              <w:rPr>
                <w:rFonts w:ascii="Times New Roman" w:hAnsi="Times New Roman" w:cs="Times New Roman"/>
                <w:sz w:val="20"/>
                <w:szCs w:val="20"/>
              </w:rPr>
              <w:t>»</w:t>
            </w:r>
            <w:r w:rsidR="00403C4E" w:rsidRPr="005E6618">
              <w:rPr>
                <w:rFonts w:ascii="Times New Roman" w:hAnsi="Times New Roman" w:cs="Times New Roman"/>
                <w:sz w:val="20"/>
                <w:szCs w:val="20"/>
              </w:rPr>
              <w:t xml:space="preserve"> </w:t>
            </w:r>
            <w:r w:rsidR="00194714" w:rsidRPr="005E6618">
              <w:rPr>
                <w:rFonts w:ascii="Times New Roman" w:hAnsi="Times New Roman" w:cs="Times New Roman"/>
                <w:sz w:val="20"/>
                <w:szCs w:val="20"/>
              </w:rPr>
              <w:t>___________</w:t>
            </w:r>
            <w:r w:rsidR="00403C4E" w:rsidRPr="005E6618">
              <w:rPr>
                <w:rFonts w:ascii="Times New Roman" w:hAnsi="Times New Roman" w:cs="Times New Roman"/>
                <w:sz w:val="20"/>
                <w:szCs w:val="20"/>
              </w:rPr>
              <w:t xml:space="preserve"> 2022 г. </w:t>
            </w:r>
          </w:p>
        </w:tc>
        <w:tc>
          <w:tcPr>
            <w:tcW w:w="5052" w:type="dxa"/>
            <w:tcBorders>
              <w:top w:val="nil"/>
              <w:left w:val="nil"/>
              <w:bottom w:val="nil"/>
              <w:right w:val="nil"/>
            </w:tcBorders>
          </w:tcPr>
          <w:p w:rsidR="00403C4E" w:rsidRPr="005E6618" w:rsidRDefault="00403C4E" w:rsidP="008D347E">
            <w:pPr>
              <w:pStyle w:val="ConsPlusNormal0"/>
              <w:widowControl w:val="0"/>
              <w:spacing w:line="235" w:lineRule="auto"/>
              <w:jc w:val="right"/>
              <w:rPr>
                <w:rFonts w:ascii="Times New Roman" w:hAnsi="Times New Roman" w:cs="Times New Roman"/>
                <w:sz w:val="20"/>
                <w:szCs w:val="20"/>
              </w:rPr>
            </w:pPr>
            <w:r w:rsidRPr="005E6618">
              <w:rPr>
                <w:rFonts w:ascii="Times New Roman" w:hAnsi="Times New Roman" w:cs="Times New Roman"/>
                <w:sz w:val="20"/>
                <w:szCs w:val="20"/>
              </w:rPr>
              <w:t xml:space="preserve">г. Брянск </w:t>
            </w:r>
          </w:p>
        </w:tc>
      </w:tr>
    </w:tbl>
    <w:p w:rsidR="00403C4E" w:rsidRPr="005E6618" w:rsidRDefault="00403C4E" w:rsidP="008D347E">
      <w:pPr>
        <w:pStyle w:val="ConsPlusNormal0"/>
        <w:widowControl w:val="0"/>
        <w:spacing w:line="235" w:lineRule="auto"/>
        <w:jc w:val="both"/>
        <w:rPr>
          <w:rFonts w:ascii="Times New Roman" w:hAnsi="Times New Roman" w:cs="Times New Roman"/>
          <w:sz w:val="20"/>
          <w:szCs w:val="20"/>
        </w:rPr>
      </w:pPr>
    </w:p>
    <w:p w:rsidR="00403C4E" w:rsidRPr="005E6618" w:rsidRDefault="00EC37F5" w:rsidP="00EC37F5">
      <w:pPr>
        <w:pStyle w:val="ConsPlusNormal0"/>
        <w:widowControl w:val="0"/>
        <w:jc w:val="both"/>
        <w:rPr>
          <w:rFonts w:ascii="Times New Roman" w:hAnsi="Times New Roman" w:cs="Times New Roman"/>
          <w:sz w:val="20"/>
          <w:szCs w:val="20"/>
        </w:rPr>
      </w:pPr>
      <w:proofErr w:type="gramStart"/>
      <w:r w:rsidRPr="005E6618">
        <w:rPr>
          <w:rFonts w:ascii="Times New Roman" w:hAnsi="Times New Roman" w:cs="Times New Roman"/>
          <w:sz w:val="20"/>
          <w:szCs w:val="20"/>
        </w:rPr>
        <w:t>Управление Министерства внутренних дел Российской Федерации по Брянской области (УМВД Ро</w:t>
      </w:r>
      <w:r w:rsidRPr="005E6618">
        <w:rPr>
          <w:rFonts w:ascii="Times New Roman" w:hAnsi="Times New Roman" w:cs="Times New Roman"/>
          <w:sz w:val="20"/>
          <w:szCs w:val="20"/>
        </w:rPr>
        <w:t>с</w:t>
      </w:r>
      <w:r w:rsidRPr="005E6618">
        <w:rPr>
          <w:rFonts w:ascii="Times New Roman" w:hAnsi="Times New Roman" w:cs="Times New Roman"/>
          <w:sz w:val="20"/>
          <w:szCs w:val="20"/>
        </w:rPr>
        <w:t xml:space="preserve">сии по Брянской области), именуемое в дальнейшем «Государственный заказчик», </w:t>
      </w:r>
      <w:r w:rsidRPr="005E6618">
        <w:rPr>
          <w:rFonts w:ascii="Times New Roman" w:eastAsia="Calibri" w:hAnsi="Times New Roman" w:cs="Courier New"/>
          <w:sz w:val="20"/>
          <w:szCs w:val="20"/>
          <w:lang w:eastAsia="ru-RU"/>
        </w:rPr>
        <w:t xml:space="preserve">в лице начальника </w:t>
      </w:r>
      <w:r w:rsidR="00194714" w:rsidRPr="005E6618">
        <w:rPr>
          <w:rFonts w:ascii="Times New Roman" w:eastAsia="Calibri" w:hAnsi="Times New Roman" w:cs="Courier New"/>
          <w:sz w:val="20"/>
          <w:szCs w:val="20"/>
          <w:lang w:eastAsia="ru-RU"/>
        </w:rPr>
        <w:t>________________________________________________</w:t>
      </w:r>
      <w:r w:rsidRPr="005E6618">
        <w:rPr>
          <w:rFonts w:ascii="Times New Roman" w:eastAsia="Calibri" w:hAnsi="Times New Roman" w:cs="Courier New"/>
          <w:sz w:val="20"/>
          <w:szCs w:val="20"/>
          <w:lang w:eastAsia="ru-RU"/>
        </w:rPr>
        <w:t xml:space="preserve">, действующего на основании </w:t>
      </w:r>
      <w:r w:rsidR="00194714" w:rsidRPr="005E6618">
        <w:rPr>
          <w:rFonts w:ascii="Times New Roman" w:eastAsia="Calibri" w:hAnsi="Times New Roman" w:cs="Courier New"/>
          <w:sz w:val="20"/>
          <w:szCs w:val="20"/>
          <w:lang w:eastAsia="ru-RU"/>
        </w:rPr>
        <w:t>_____________________</w:t>
      </w:r>
      <w:r w:rsidRPr="005E6618">
        <w:rPr>
          <w:rFonts w:ascii="Times New Roman" w:hAnsi="Times New Roman" w:cs="Times New Roman"/>
          <w:sz w:val="20"/>
          <w:szCs w:val="20"/>
        </w:rPr>
        <w:t xml:space="preserve">, с одной стороны, и </w:t>
      </w:r>
      <w:r w:rsidR="00194714" w:rsidRPr="005E6618">
        <w:rPr>
          <w:rFonts w:ascii="Times New Roman" w:hAnsi="Times New Roman" w:cs="Times New Roman"/>
          <w:sz w:val="20"/>
          <w:szCs w:val="20"/>
        </w:rPr>
        <w:t>__________________________________________________</w:t>
      </w:r>
      <w:r w:rsidRPr="005E6618">
        <w:rPr>
          <w:rFonts w:ascii="Times New Roman" w:hAnsi="Times New Roman" w:cs="Times New Roman"/>
          <w:sz w:val="20"/>
          <w:szCs w:val="20"/>
        </w:rPr>
        <w:t xml:space="preserve">, именуемое в дальнейшем </w:t>
      </w:r>
      <w:r w:rsidR="00220873" w:rsidRPr="005E6618">
        <w:rPr>
          <w:rFonts w:ascii="Times New Roman" w:hAnsi="Times New Roman" w:cs="Times New Roman"/>
          <w:sz w:val="20"/>
          <w:szCs w:val="20"/>
        </w:rPr>
        <w:t>«Г</w:t>
      </w:r>
      <w:r w:rsidR="00220873" w:rsidRPr="005E6618">
        <w:rPr>
          <w:rFonts w:ascii="Times New Roman" w:hAnsi="Times New Roman" w:cs="Times New Roman"/>
          <w:sz w:val="20"/>
          <w:szCs w:val="20"/>
        </w:rPr>
        <w:t>о</w:t>
      </w:r>
      <w:r w:rsidR="00220873" w:rsidRPr="005E6618">
        <w:rPr>
          <w:rFonts w:ascii="Times New Roman" w:hAnsi="Times New Roman" w:cs="Times New Roman"/>
          <w:sz w:val="20"/>
          <w:szCs w:val="20"/>
        </w:rPr>
        <w:t>ловной исполнитель</w:t>
      </w:r>
      <w:r w:rsidRPr="005E6618">
        <w:rPr>
          <w:rFonts w:ascii="Times New Roman" w:hAnsi="Times New Roman" w:cs="Times New Roman"/>
          <w:sz w:val="20"/>
          <w:szCs w:val="20"/>
        </w:rPr>
        <w:t xml:space="preserve">», в лице </w:t>
      </w:r>
      <w:r w:rsidR="00194714" w:rsidRPr="005E6618">
        <w:rPr>
          <w:rFonts w:ascii="Times New Roman" w:hAnsi="Times New Roman" w:cs="Times New Roman"/>
          <w:sz w:val="20"/>
          <w:szCs w:val="20"/>
        </w:rPr>
        <w:t>___________________________________________________</w:t>
      </w:r>
      <w:r w:rsidRPr="005E6618">
        <w:rPr>
          <w:rFonts w:ascii="Times New Roman" w:hAnsi="Times New Roman" w:cs="Times New Roman"/>
          <w:sz w:val="20"/>
          <w:szCs w:val="20"/>
        </w:rPr>
        <w:t>, действующего на о</w:t>
      </w:r>
      <w:r w:rsidRPr="005E6618">
        <w:rPr>
          <w:rFonts w:ascii="Times New Roman" w:hAnsi="Times New Roman" w:cs="Times New Roman"/>
          <w:sz w:val="20"/>
          <w:szCs w:val="20"/>
        </w:rPr>
        <w:t>с</w:t>
      </w:r>
      <w:r w:rsidRPr="005E6618">
        <w:rPr>
          <w:rFonts w:ascii="Times New Roman" w:hAnsi="Times New Roman" w:cs="Times New Roman"/>
          <w:sz w:val="20"/>
          <w:szCs w:val="20"/>
        </w:rPr>
        <w:t xml:space="preserve">новании </w:t>
      </w:r>
      <w:r w:rsidR="00194714" w:rsidRPr="005E6618">
        <w:rPr>
          <w:rFonts w:ascii="Times New Roman" w:hAnsi="Times New Roman" w:cs="Times New Roman"/>
          <w:sz w:val="20"/>
          <w:szCs w:val="20"/>
        </w:rPr>
        <w:t>_____________________________________________</w:t>
      </w:r>
      <w:r w:rsidRPr="005E6618">
        <w:rPr>
          <w:rFonts w:ascii="Times New Roman" w:hAnsi="Times New Roman" w:cs="Times New Roman"/>
          <w:i/>
          <w:sz w:val="20"/>
          <w:szCs w:val="20"/>
        </w:rPr>
        <w:t>,</w:t>
      </w:r>
      <w:r w:rsidRPr="005E6618">
        <w:rPr>
          <w:rFonts w:ascii="Times New Roman" w:hAnsi="Times New Roman" w:cs="Times New Roman"/>
          <w:sz w:val="20"/>
          <w:szCs w:val="20"/>
        </w:rPr>
        <w:t xml:space="preserve"> с другой стороны, вместе именуемые в дальне</w:t>
      </w:r>
      <w:r w:rsidRPr="005E6618">
        <w:rPr>
          <w:rFonts w:ascii="Times New Roman" w:hAnsi="Times New Roman" w:cs="Times New Roman"/>
          <w:sz w:val="20"/>
          <w:szCs w:val="20"/>
        </w:rPr>
        <w:t>й</w:t>
      </w:r>
      <w:r w:rsidRPr="005E6618">
        <w:rPr>
          <w:rFonts w:ascii="Times New Roman" w:hAnsi="Times New Roman" w:cs="Times New Roman"/>
          <w:sz w:val="20"/>
          <w:szCs w:val="20"/>
        </w:rPr>
        <w:t xml:space="preserve">шем "Стороны", </w:t>
      </w:r>
      <w:r w:rsidRPr="005E6618">
        <w:rPr>
          <w:rFonts w:ascii="Times New Roman" w:eastAsia="Calibri" w:hAnsi="Times New Roman" w:cs="Courier New"/>
          <w:sz w:val="20"/>
          <w:szCs w:val="20"/>
          <w:lang w:eastAsia="ru-RU"/>
        </w:rPr>
        <w:t xml:space="preserve">на основании </w:t>
      </w:r>
      <w:r w:rsidRPr="005E6618">
        <w:rPr>
          <w:rFonts w:ascii="Times New Roman" w:hAnsi="Times New Roman" w:cs="Times New Roman"/>
          <w:sz w:val="20"/>
          <w:szCs w:val="20"/>
        </w:rPr>
        <w:t>п. 4 ч. 1 ст. 93 Федерального закона от 05.04.2013 г</w:t>
      </w:r>
      <w:proofErr w:type="gramEnd"/>
      <w:r w:rsidRPr="005E6618">
        <w:rPr>
          <w:rFonts w:ascii="Times New Roman" w:hAnsi="Times New Roman" w:cs="Times New Roman"/>
          <w:sz w:val="20"/>
          <w:szCs w:val="20"/>
        </w:rPr>
        <w:t xml:space="preserve">. № 44-ФЗ «О контрактной системе в сфере закупок товаров, работ, услуг для обеспечения государственных и муниципальных нужд </w:t>
      </w:r>
      <w:r w:rsidRPr="005E6618">
        <w:rPr>
          <w:rFonts w:ascii="Times New Roman" w:hAnsi="Times New Roman"/>
          <w:sz w:val="20"/>
          <w:szCs w:val="20"/>
        </w:rPr>
        <w:t>з</w:t>
      </w:r>
      <w:r w:rsidRPr="005E6618">
        <w:rPr>
          <w:rFonts w:ascii="Times New Roman" w:hAnsi="Times New Roman"/>
          <w:sz w:val="20"/>
          <w:szCs w:val="20"/>
        </w:rPr>
        <w:t>а</w:t>
      </w:r>
      <w:r w:rsidRPr="005E6618">
        <w:rPr>
          <w:rFonts w:ascii="Times New Roman" w:hAnsi="Times New Roman"/>
          <w:sz w:val="20"/>
          <w:szCs w:val="20"/>
        </w:rPr>
        <w:t>ключили настоящий государственный контракт (далее – контракт) о нижеследующем:</w:t>
      </w:r>
    </w:p>
    <w:p w:rsidR="00403C4E" w:rsidRPr="005E6618" w:rsidRDefault="00403C4E" w:rsidP="008D347E">
      <w:pPr>
        <w:pStyle w:val="ConsPlusNormal0"/>
        <w:widowControl w:val="0"/>
        <w:spacing w:line="235" w:lineRule="auto"/>
        <w:ind w:firstLine="0"/>
        <w:jc w:val="center"/>
        <w:outlineLvl w:val="1"/>
        <w:rPr>
          <w:rFonts w:ascii="Times New Roman" w:hAnsi="Times New Roman" w:cs="Times New Roman"/>
          <w:b/>
          <w:sz w:val="20"/>
          <w:szCs w:val="20"/>
        </w:rPr>
      </w:pPr>
      <w:r w:rsidRPr="005E6618">
        <w:rPr>
          <w:rFonts w:ascii="Times New Roman" w:hAnsi="Times New Roman" w:cs="Times New Roman"/>
          <w:b/>
          <w:sz w:val="20"/>
          <w:szCs w:val="20"/>
        </w:rPr>
        <w:t>I. Предмет Государственного контракта</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0" w:name="P14"/>
      <w:bookmarkEnd w:id="0"/>
      <w:r w:rsidRPr="005E6618">
        <w:rPr>
          <w:rFonts w:ascii="Times New Roman" w:hAnsi="Times New Roman" w:cs="Times New Roman"/>
          <w:sz w:val="20"/>
          <w:szCs w:val="20"/>
        </w:rPr>
        <w:t xml:space="preserve">1.1. </w:t>
      </w:r>
      <w:proofErr w:type="gramStart"/>
      <w:r w:rsidRPr="005E6618">
        <w:rPr>
          <w:rFonts w:ascii="Times New Roman" w:hAnsi="Times New Roman" w:cs="Times New Roman"/>
          <w:sz w:val="20"/>
          <w:szCs w:val="20"/>
        </w:rPr>
        <w:t>Головной исполнитель по заданию Государственного заказчика обязуется в установленный Госуда</w:t>
      </w:r>
      <w:r w:rsidRPr="005E6618">
        <w:rPr>
          <w:rFonts w:ascii="Times New Roman" w:hAnsi="Times New Roman" w:cs="Times New Roman"/>
          <w:sz w:val="20"/>
          <w:szCs w:val="20"/>
        </w:rPr>
        <w:t>р</w:t>
      </w:r>
      <w:r w:rsidRPr="005E6618">
        <w:rPr>
          <w:rFonts w:ascii="Times New Roman" w:hAnsi="Times New Roman" w:cs="Times New Roman"/>
          <w:sz w:val="20"/>
          <w:szCs w:val="20"/>
        </w:rPr>
        <w:t xml:space="preserve">ственным контрактом срок поставить </w:t>
      </w:r>
      <w:r w:rsidRPr="005E6618">
        <w:rPr>
          <w:rFonts w:ascii="Times New Roman" w:hAnsi="Times New Roman" w:cs="Times New Roman"/>
          <w:spacing w:val="2"/>
          <w:sz w:val="20"/>
          <w:szCs w:val="20"/>
        </w:rPr>
        <w:t>устройства и аппаратуру пожарной и охранной сигнализации для строящегося объекта капитального строительства «Административное здание УМВД России по Брянской области по адресу: г. Брянск, Советский район, ул. Советская» (в рамках государственного оборонного зак</w:t>
      </w:r>
      <w:r w:rsidRPr="005E6618">
        <w:rPr>
          <w:rFonts w:ascii="Times New Roman" w:hAnsi="Times New Roman" w:cs="Times New Roman"/>
          <w:spacing w:val="2"/>
          <w:sz w:val="20"/>
          <w:szCs w:val="20"/>
        </w:rPr>
        <w:t>а</w:t>
      </w:r>
      <w:r w:rsidRPr="005E6618">
        <w:rPr>
          <w:rFonts w:ascii="Times New Roman" w:hAnsi="Times New Roman" w:cs="Times New Roman"/>
          <w:spacing w:val="2"/>
          <w:sz w:val="20"/>
          <w:szCs w:val="20"/>
        </w:rPr>
        <w:t>за)</w:t>
      </w:r>
      <w:r w:rsidRPr="005E6618">
        <w:rPr>
          <w:rFonts w:ascii="Times New Roman" w:hAnsi="Times New Roman" w:cs="Times New Roman"/>
          <w:sz w:val="20"/>
          <w:szCs w:val="20"/>
        </w:rPr>
        <w:t xml:space="preserve"> (далее - товар), а Государственный заказчик обязуется принять поставленный товар и оплатить его. </w:t>
      </w:r>
      <w:proofErr w:type="gramEnd"/>
    </w:p>
    <w:p w:rsidR="00403C4E" w:rsidRPr="005E6618" w:rsidRDefault="00403C4E" w:rsidP="008D347E">
      <w:pPr>
        <w:pStyle w:val="ConsPlusNormal0"/>
        <w:widowControl w:val="0"/>
        <w:spacing w:line="235" w:lineRule="auto"/>
        <w:ind w:firstLine="0"/>
        <w:jc w:val="center"/>
        <w:outlineLvl w:val="1"/>
        <w:rPr>
          <w:rFonts w:ascii="Times New Roman" w:hAnsi="Times New Roman" w:cs="Times New Roman"/>
          <w:b/>
          <w:sz w:val="20"/>
          <w:szCs w:val="20"/>
        </w:rPr>
      </w:pPr>
      <w:r w:rsidRPr="005E6618">
        <w:rPr>
          <w:rFonts w:ascii="Times New Roman" w:hAnsi="Times New Roman" w:cs="Times New Roman"/>
          <w:b/>
          <w:sz w:val="20"/>
          <w:szCs w:val="20"/>
        </w:rPr>
        <w:t>II. Условия поставки товара</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2.1. Товар поставляется Головным исполнителем в соответствии с требованиями технического задания (приложение № 2 к настоящему Государственному контракту), являющегося неотъемлемой частью Государс</w:t>
      </w:r>
      <w:r w:rsidRPr="005E6618">
        <w:rPr>
          <w:rFonts w:ascii="Times New Roman" w:hAnsi="Times New Roman" w:cs="Times New Roman"/>
          <w:sz w:val="20"/>
          <w:szCs w:val="20"/>
        </w:rPr>
        <w:t>т</w:t>
      </w:r>
      <w:r w:rsidRPr="005E6618">
        <w:rPr>
          <w:rFonts w:ascii="Times New Roman" w:hAnsi="Times New Roman" w:cs="Times New Roman"/>
          <w:sz w:val="20"/>
          <w:szCs w:val="20"/>
        </w:rPr>
        <w:t>венного контракта.</w:t>
      </w:r>
    </w:p>
    <w:p w:rsidR="00403C4E" w:rsidRPr="005E6618" w:rsidRDefault="00403C4E" w:rsidP="008D347E">
      <w:pPr>
        <w:pStyle w:val="ConsPlusNormal0"/>
        <w:widowControl w:val="0"/>
        <w:spacing w:line="235" w:lineRule="auto"/>
        <w:ind w:firstLine="0"/>
        <w:jc w:val="center"/>
        <w:outlineLvl w:val="1"/>
        <w:rPr>
          <w:rFonts w:ascii="Times New Roman" w:hAnsi="Times New Roman" w:cs="Times New Roman"/>
          <w:b/>
          <w:sz w:val="20"/>
          <w:szCs w:val="20"/>
        </w:rPr>
      </w:pPr>
      <w:r w:rsidRPr="005E6618">
        <w:rPr>
          <w:rFonts w:ascii="Times New Roman" w:hAnsi="Times New Roman" w:cs="Times New Roman"/>
          <w:b/>
          <w:sz w:val="20"/>
          <w:szCs w:val="20"/>
        </w:rPr>
        <w:t>III. Взаимодействие Сторон</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3.1. Головной исполнитель вправе:</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1" w:name="P29"/>
      <w:bookmarkEnd w:id="1"/>
      <w:r w:rsidRPr="005E6618">
        <w:rPr>
          <w:rFonts w:ascii="Times New Roman" w:hAnsi="Times New Roman" w:cs="Times New Roman"/>
          <w:sz w:val="20"/>
          <w:szCs w:val="20"/>
        </w:rPr>
        <w:t>а) требовать своевременной оплаты на условиях, установленных Государственным контрактом, надл</w:t>
      </w:r>
      <w:r w:rsidRPr="005E6618">
        <w:rPr>
          <w:rFonts w:ascii="Times New Roman" w:hAnsi="Times New Roman" w:cs="Times New Roman"/>
          <w:sz w:val="20"/>
          <w:szCs w:val="20"/>
        </w:rPr>
        <w:t>е</w:t>
      </w:r>
      <w:r w:rsidRPr="005E6618">
        <w:rPr>
          <w:rFonts w:ascii="Times New Roman" w:hAnsi="Times New Roman" w:cs="Times New Roman"/>
          <w:sz w:val="20"/>
          <w:szCs w:val="20"/>
        </w:rPr>
        <w:t xml:space="preserve">жащим образом поставленного и принятого Государственным заказчиком товара; </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2" w:name="P30"/>
      <w:bookmarkEnd w:id="2"/>
      <w:r w:rsidRPr="005E6618">
        <w:rPr>
          <w:rFonts w:ascii="Times New Roman" w:hAnsi="Times New Roman" w:cs="Times New Roman"/>
          <w:sz w:val="20"/>
          <w:szCs w:val="20"/>
        </w:rPr>
        <w:t xml:space="preserve">б) принять решение об одностороннем отказе от исполнения настоящего Государственного контракта в соответствии с гражданским законодательством Российской Федерации; </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proofErr w:type="gramStart"/>
      <w:r w:rsidRPr="005E6618">
        <w:rPr>
          <w:rFonts w:ascii="Times New Roman" w:hAnsi="Times New Roman" w:cs="Times New Roman"/>
          <w:sz w:val="20"/>
          <w:szCs w:val="20"/>
        </w:rPr>
        <w:t>в) по согласованию с Государственным заказчиком поставить товар, качество, технические и функци</w:t>
      </w:r>
      <w:r w:rsidRPr="005E6618">
        <w:rPr>
          <w:rFonts w:ascii="Times New Roman" w:hAnsi="Times New Roman" w:cs="Times New Roman"/>
          <w:sz w:val="20"/>
          <w:szCs w:val="20"/>
        </w:rPr>
        <w:t>о</w:t>
      </w:r>
      <w:r w:rsidRPr="005E6618">
        <w:rPr>
          <w:rFonts w:ascii="Times New Roman" w:hAnsi="Times New Roman" w:cs="Times New Roman"/>
          <w:sz w:val="20"/>
          <w:szCs w:val="20"/>
        </w:rPr>
        <w:t>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Государственном контракте (за исключ</w:t>
      </w:r>
      <w:r w:rsidRPr="005E6618">
        <w:rPr>
          <w:rFonts w:ascii="Times New Roman" w:hAnsi="Times New Roman" w:cs="Times New Roman"/>
          <w:sz w:val="20"/>
          <w:szCs w:val="20"/>
        </w:rPr>
        <w:t>е</w:t>
      </w:r>
      <w:r w:rsidRPr="005E6618">
        <w:rPr>
          <w:rFonts w:ascii="Times New Roman" w:hAnsi="Times New Roman" w:cs="Times New Roman"/>
          <w:sz w:val="20"/>
          <w:szCs w:val="20"/>
        </w:rPr>
        <w:t xml:space="preserve">нием случаев, которые предусмотрены нормативными правовыми актами, принятыми в соответствии с </w:t>
      </w:r>
      <w:hyperlink r:id="rId8">
        <w:r w:rsidRPr="005E6618">
          <w:rPr>
            <w:rFonts w:ascii="Times New Roman" w:hAnsi="Times New Roman" w:cs="Times New Roman"/>
            <w:sz w:val="20"/>
            <w:szCs w:val="20"/>
          </w:rPr>
          <w:t>частью 6 статьи 14</w:t>
        </w:r>
      </w:hyperlink>
      <w:r w:rsidRPr="005E6618">
        <w:rPr>
          <w:rFonts w:ascii="Times New Roman" w:hAnsi="Times New Roman" w:cs="Times New Roman"/>
          <w:sz w:val="20"/>
          <w:szCs w:val="20"/>
        </w:rPr>
        <w:t xml:space="preserve"> Федерального закона от 5 апреля 2013 № 44-ФЗ </w:t>
      </w:r>
      <w:r w:rsidR="00CC751F" w:rsidRPr="005E6618">
        <w:rPr>
          <w:rFonts w:ascii="Times New Roman" w:hAnsi="Times New Roman" w:cs="Times New Roman"/>
          <w:sz w:val="20"/>
          <w:szCs w:val="20"/>
        </w:rPr>
        <w:t>«</w:t>
      </w:r>
      <w:r w:rsidRPr="005E6618">
        <w:rPr>
          <w:rFonts w:ascii="Times New Roman" w:hAnsi="Times New Roman" w:cs="Times New Roman"/>
          <w:sz w:val="20"/>
          <w:szCs w:val="20"/>
        </w:rPr>
        <w:t>О контрактной системе в сфере закупок товаров</w:t>
      </w:r>
      <w:proofErr w:type="gramEnd"/>
      <w:r w:rsidRPr="005E6618">
        <w:rPr>
          <w:rFonts w:ascii="Times New Roman" w:hAnsi="Times New Roman" w:cs="Times New Roman"/>
          <w:sz w:val="20"/>
          <w:szCs w:val="20"/>
        </w:rPr>
        <w:t>, работ, услуг для обеспечения государственных и муниципальных нужд</w:t>
      </w:r>
      <w:r w:rsidR="00CC751F" w:rsidRPr="005E6618">
        <w:rPr>
          <w:rFonts w:ascii="Times New Roman" w:hAnsi="Times New Roman" w:cs="Times New Roman"/>
          <w:sz w:val="20"/>
          <w:szCs w:val="20"/>
        </w:rPr>
        <w:t>»</w:t>
      </w:r>
      <w:r w:rsidRPr="005E6618">
        <w:rPr>
          <w:rFonts w:ascii="Times New Roman" w:hAnsi="Times New Roman" w:cs="Times New Roman"/>
          <w:sz w:val="20"/>
          <w:szCs w:val="20"/>
        </w:rPr>
        <w:t>;</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 xml:space="preserve">г) требовать возмещения убытков, уплаты неустоек (штрафов, пеней) в соответствии с </w:t>
      </w:r>
      <w:hyperlink w:anchor="P165">
        <w:r w:rsidRPr="005E6618">
          <w:rPr>
            <w:rFonts w:ascii="Times New Roman" w:hAnsi="Times New Roman" w:cs="Times New Roman"/>
            <w:sz w:val="20"/>
            <w:szCs w:val="20"/>
          </w:rPr>
          <w:t xml:space="preserve">разделом </w:t>
        </w:r>
      </w:hyperlink>
      <w:r w:rsidR="00900188" w:rsidRPr="005E6618">
        <w:rPr>
          <w:rFonts w:ascii="Times New Roman" w:hAnsi="Times New Roman" w:cs="Times New Roman"/>
          <w:sz w:val="20"/>
          <w:szCs w:val="20"/>
        </w:rPr>
        <w:t>VIII</w:t>
      </w:r>
      <w:r w:rsidR="00900188" w:rsidRPr="005E6618">
        <w:t xml:space="preserve"> </w:t>
      </w:r>
      <w:r w:rsidRPr="005E6618">
        <w:rPr>
          <w:rFonts w:ascii="Times New Roman" w:hAnsi="Times New Roman" w:cs="Times New Roman"/>
          <w:sz w:val="20"/>
          <w:szCs w:val="20"/>
        </w:rPr>
        <w:t>н</w:t>
      </w:r>
      <w:r w:rsidRPr="005E6618">
        <w:rPr>
          <w:rFonts w:ascii="Times New Roman" w:hAnsi="Times New Roman" w:cs="Times New Roman"/>
          <w:sz w:val="20"/>
          <w:szCs w:val="20"/>
        </w:rPr>
        <w:t>а</w:t>
      </w:r>
      <w:r w:rsidRPr="005E6618">
        <w:rPr>
          <w:rFonts w:ascii="Times New Roman" w:hAnsi="Times New Roman" w:cs="Times New Roman"/>
          <w:sz w:val="20"/>
          <w:szCs w:val="20"/>
        </w:rPr>
        <w:t>стоящего Государственного контракта;</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3" w:name="P34"/>
      <w:bookmarkEnd w:id="3"/>
      <w:r w:rsidRPr="005E6618">
        <w:rPr>
          <w:rFonts w:ascii="Times New Roman" w:hAnsi="Times New Roman" w:cs="Times New Roman"/>
          <w:sz w:val="20"/>
          <w:szCs w:val="20"/>
        </w:rPr>
        <w:t xml:space="preserve">3.2. Головной исполнитель обязан: </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а) поставить товар на условиях, предусмотренных Государственным контрактом, в том числе в соотве</w:t>
      </w:r>
      <w:r w:rsidRPr="005E6618">
        <w:rPr>
          <w:rFonts w:ascii="Times New Roman" w:hAnsi="Times New Roman" w:cs="Times New Roman"/>
          <w:sz w:val="20"/>
          <w:szCs w:val="20"/>
        </w:rPr>
        <w:t>т</w:t>
      </w:r>
      <w:r w:rsidRPr="005E6618">
        <w:rPr>
          <w:rFonts w:ascii="Times New Roman" w:hAnsi="Times New Roman" w:cs="Times New Roman"/>
          <w:sz w:val="20"/>
          <w:szCs w:val="20"/>
        </w:rPr>
        <w:t>ствии с техническим заданием, являющимся неотъемлемой частью Государственного контракта в предусмо</w:t>
      </w:r>
      <w:r w:rsidRPr="005E6618">
        <w:rPr>
          <w:rFonts w:ascii="Times New Roman" w:hAnsi="Times New Roman" w:cs="Times New Roman"/>
          <w:sz w:val="20"/>
          <w:szCs w:val="20"/>
        </w:rPr>
        <w:t>т</w:t>
      </w:r>
      <w:r w:rsidRPr="005E6618">
        <w:rPr>
          <w:rFonts w:ascii="Times New Roman" w:hAnsi="Times New Roman" w:cs="Times New Roman"/>
          <w:sz w:val="20"/>
          <w:szCs w:val="20"/>
        </w:rPr>
        <w:t>ренный Государственным контрактом срок;</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б) предоставлять Государственному заказчику по его требованию документы, относящиеся к предмету настоящего Государственного контракта, а также своевременно предоставлять Государственному заказчику достоверную информацию о ходе исполнения своих обязательств, в том числе о сложностях, возникающих при исполнении Государственного контракта;</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4" w:name="P37"/>
      <w:bookmarkEnd w:id="4"/>
      <w:r w:rsidRPr="005E6618">
        <w:rPr>
          <w:rFonts w:ascii="Times New Roman" w:hAnsi="Times New Roman" w:cs="Times New Roman"/>
          <w:sz w:val="20"/>
          <w:szCs w:val="20"/>
        </w:rPr>
        <w:t>в) обеспечить соответствие поставленного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w:t>
      </w:r>
      <w:r w:rsidRPr="005E6618">
        <w:rPr>
          <w:rFonts w:ascii="Times New Roman" w:hAnsi="Times New Roman" w:cs="Times New Roman"/>
          <w:sz w:val="20"/>
          <w:szCs w:val="20"/>
        </w:rPr>
        <w:t>р</w:t>
      </w:r>
      <w:r w:rsidRPr="005E6618">
        <w:rPr>
          <w:rFonts w:ascii="Times New Roman" w:hAnsi="Times New Roman" w:cs="Times New Roman"/>
          <w:sz w:val="20"/>
          <w:szCs w:val="20"/>
        </w:rPr>
        <w:t>тификации, лицензирования, установленным законодательством Российской Федерации и Государственным контрактом;</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5" w:name="P39"/>
      <w:bookmarkEnd w:id="5"/>
      <w:r w:rsidRPr="005E6618">
        <w:rPr>
          <w:rFonts w:ascii="Times New Roman" w:hAnsi="Times New Roman" w:cs="Times New Roman"/>
          <w:sz w:val="20"/>
          <w:szCs w:val="20"/>
        </w:rPr>
        <w:t>г) обеспечить за свой счет устранение недостатков и дефектов, выявленных при приемке товара</w:t>
      </w:r>
      <w:bookmarkStart w:id="6" w:name="P40"/>
      <w:bookmarkEnd w:id="6"/>
      <w:r w:rsidRPr="005E6618">
        <w:rPr>
          <w:rFonts w:ascii="Times New Roman" w:hAnsi="Times New Roman" w:cs="Times New Roman"/>
          <w:sz w:val="20"/>
          <w:szCs w:val="20"/>
        </w:rPr>
        <w:t xml:space="preserve"> и в теч</w:t>
      </w:r>
      <w:r w:rsidRPr="005E6618">
        <w:rPr>
          <w:rFonts w:ascii="Times New Roman" w:hAnsi="Times New Roman" w:cs="Times New Roman"/>
          <w:sz w:val="20"/>
          <w:szCs w:val="20"/>
        </w:rPr>
        <w:t>е</w:t>
      </w:r>
      <w:r w:rsidRPr="005E6618">
        <w:rPr>
          <w:rFonts w:ascii="Times New Roman" w:hAnsi="Times New Roman" w:cs="Times New Roman"/>
          <w:sz w:val="20"/>
          <w:szCs w:val="20"/>
        </w:rPr>
        <w:t>ние гарантийного срока;</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bookmarkStart w:id="7" w:name="P42"/>
      <w:bookmarkStart w:id="8" w:name="P46"/>
      <w:bookmarkEnd w:id="7"/>
      <w:bookmarkEnd w:id="8"/>
      <w:proofErr w:type="spellStart"/>
      <w:r w:rsidRPr="005E6618">
        <w:rPr>
          <w:rFonts w:ascii="Times New Roman" w:hAnsi="Times New Roman" w:cs="Times New Roman"/>
          <w:sz w:val="20"/>
          <w:szCs w:val="20"/>
        </w:rPr>
        <w:t>д</w:t>
      </w:r>
      <w:proofErr w:type="spellEnd"/>
      <w:r w:rsidRPr="005E6618">
        <w:rPr>
          <w:rFonts w:ascii="Times New Roman" w:hAnsi="Times New Roman" w:cs="Times New Roman"/>
          <w:sz w:val="20"/>
          <w:szCs w:val="20"/>
        </w:rPr>
        <w:t xml:space="preserve">) в случае неисполнения (ненадлежащего исполнения) обязательств по Государственному контракту вернуть Государственному заказчику выплаченный аванс в срок не позднее десяти рабочих дней </w:t>
      </w:r>
      <w:proofErr w:type="gramStart"/>
      <w:r w:rsidRPr="005E6618">
        <w:rPr>
          <w:rFonts w:ascii="Times New Roman" w:hAnsi="Times New Roman" w:cs="Times New Roman"/>
          <w:sz w:val="20"/>
          <w:szCs w:val="20"/>
        </w:rPr>
        <w:t>с даты обр</w:t>
      </w:r>
      <w:r w:rsidRPr="005E6618">
        <w:rPr>
          <w:rFonts w:ascii="Times New Roman" w:hAnsi="Times New Roman" w:cs="Times New Roman"/>
          <w:sz w:val="20"/>
          <w:szCs w:val="20"/>
        </w:rPr>
        <w:t>а</w:t>
      </w:r>
      <w:r w:rsidRPr="005E6618">
        <w:rPr>
          <w:rFonts w:ascii="Times New Roman" w:hAnsi="Times New Roman" w:cs="Times New Roman"/>
          <w:sz w:val="20"/>
          <w:szCs w:val="20"/>
        </w:rPr>
        <w:t>щения</w:t>
      </w:r>
      <w:proofErr w:type="gramEnd"/>
      <w:r w:rsidRPr="005E6618">
        <w:rPr>
          <w:rFonts w:ascii="Times New Roman" w:hAnsi="Times New Roman" w:cs="Times New Roman"/>
          <w:sz w:val="20"/>
          <w:szCs w:val="20"/>
        </w:rPr>
        <w:t xml:space="preserve"> Государственного заказчика к Головному исполнителю о возврате аванса</w:t>
      </w:r>
      <w:r w:rsidR="000414D1" w:rsidRPr="005E6618">
        <w:rPr>
          <w:rFonts w:ascii="Times New Roman" w:hAnsi="Times New Roman" w:cs="Times New Roman"/>
          <w:sz w:val="20"/>
          <w:szCs w:val="20"/>
        </w:rPr>
        <w:t xml:space="preserve"> (при наличии в контракте у</w:t>
      </w:r>
      <w:r w:rsidR="000414D1" w:rsidRPr="005E6618">
        <w:rPr>
          <w:rFonts w:ascii="Times New Roman" w:hAnsi="Times New Roman" w:cs="Times New Roman"/>
          <w:sz w:val="20"/>
          <w:szCs w:val="20"/>
        </w:rPr>
        <w:t>с</w:t>
      </w:r>
      <w:r w:rsidR="000414D1" w:rsidRPr="005E6618">
        <w:rPr>
          <w:rFonts w:ascii="Times New Roman" w:hAnsi="Times New Roman" w:cs="Times New Roman"/>
          <w:sz w:val="20"/>
          <w:szCs w:val="20"/>
        </w:rPr>
        <w:t>ловия о выплате аванса)</w:t>
      </w:r>
      <w:r w:rsidRPr="005E6618">
        <w:rPr>
          <w:rFonts w:ascii="Times New Roman" w:hAnsi="Times New Roman" w:cs="Times New Roman"/>
          <w:sz w:val="20"/>
          <w:szCs w:val="20"/>
        </w:rPr>
        <w:t>;</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sz w:val="20"/>
          <w:szCs w:val="20"/>
        </w:rPr>
        <w:t>е) возместить убытки, причиненные вследствие ненадлежащего исполнения или неисполнения обяз</w:t>
      </w:r>
      <w:r w:rsidRPr="005E6618">
        <w:rPr>
          <w:rFonts w:ascii="Times New Roman" w:hAnsi="Times New Roman" w:cs="Times New Roman"/>
          <w:sz w:val="20"/>
          <w:szCs w:val="20"/>
        </w:rPr>
        <w:t>а</w:t>
      </w:r>
      <w:r w:rsidRPr="005E6618">
        <w:rPr>
          <w:rFonts w:ascii="Times New Roman" w:hAnsi="Times New Roman" w:cs="Times New Roman"/>
          <w:sz w:val="20"/>
          <w:szCs w:val="20"/>
        </w:rPr>
        <w:t>тельств по государственному контракту;</w:t>
      </w:r>
    </w:p>
    <w:p w:rsidR="00403C4E" w:rsidRPr="005E6618" w:rsidRDefault="00403C4E" w:rsidP="008D347E">
      <w:pPr>
        <w:pStyle w:val="ConsPlusNormal0"/>
        <w:widowControl w:val="0"/>
        <w:spacing w:line="235" w:lineRule="auto"/>
        <w:ind w:firstLine="539"/>
        <w:jc w:val="both"/>
        <w:rPr>
          <w:rFonts w:ascii="Times New Roman" w:hAnsi="Times New Roman" w:cs="Times New Roman"/>
          <w:color w:val="000000"/>
          <w:sz w:val="20"/>
          <w:szCs w:val="20"/>
        </w:rPr>
      </w:pPr>
      <w:r w:rsidRPr="005E6618">
        <w:rPr>
          <w:rFonts w:ascii="Times New Roman" w:hAnsi="Times New Roman" w:cs="Times New Roman"/>
          <w:sz w:val="20"/>
          <w:szCs w:val="20"/>
        </w:rPr>
        <w:t xml:space="preserve">ж) </w:t>
      </w:r>
      <w:r w:rsidRPr="005E6618">
        <w:rPr>
          <w:rFonts w:ascii="Times New Roman" w:hAnsi="Times New Roman" w:cs="Times New Roman"/>
          <w:color w:val="000000"/>
          <w:sz w:val="20"/>
          <w:szCs w:val="20"/>
        </w:rPr>
        <w:t xml:space="preserve">представлять по запросу территориального органа Федерального казначейства и Федеральной службы по финансовому мониторингу в течение пяти рабочих дней со дня получения указанного запроса информацию </w:t>
      </w:r>
      <w:r w:rsidRPr="005E6618">
        <w:rPr>
          <w:rFonts w:ascii="Times New Roman" w:hAnsi="Times New Roman" w:cs="Times New Roman"/>
          <w:color w:val="000000"/>
          <w:sz w:val="20"/>
          <w:szCs w:val="20"/>
        </w:rPr>
        <w:lastRenderedPageBreak/>
        <w:t>о каждом привлеченном исполнителе (идентификационный номер налогоплательщика, код причины постано</w:t>
      </w:r>
      <w:r w:rsidRPr="005E6618">
        <w:rPr>
          <w:rFonts w:ascii="Times New Roman" w:hAnsi="Times New Roman" w:cs="Times New Roman"/>
          <w:color w:val="000000"/>
          <w:sz w:val="20"/>
          <w:szCs w:val="20"/>
        </w:rPr>
        <w:t>в</w:t>
      </w:r>
      <w:r w:rsidRPr="005E6618">
        <w:rPr>
          <w:rFonts w:ascii="Times New Roman" w:hAnsi="Times New Roman" w:cs="Times New Roman"/>
          <w:color w:val="000000"/>
          <w:sz w:val="20"/>
          <w:szCs w:val="20"/>
        </w:rPr>
        <w:t>ки на учет в налоговом органе);</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proofErr w:type="spellStart"/>
      <w:r w:rsidRPr="005E6618">
        <w:rPr>
          <w:rFonts w:ascii="Times New Roman" w:hAnsi="Times New Roman" w:cs="Times New Roman"/>
          <w:color w:val="000000"/>
          <w:sz w:val="20"/>
          <w:szCs w:val="20"/>
        </w:rPr>
        <w:t>з</w:t>
      </w:r>
      <w:proofErr w:type="spellEnd"/>
      <w:r w:rsidRPr="005E6618">
        <w:rPr>
          <w:rFonts w:ascii="Times New Roman" w:hAnsi="Times New Roman" w:cs="Times New Roman"/>
          <w:color w:val="000000"/>
          <w:sz w:val="20"/>
          <w:szCs w:val="20"/>
        </w:rPr>
        <w:t xml:space="preserve">) </w:t>
      </w:r>
      <w:r w:rsidRPr="005E6618">
        <w:rPr>
          <w:rFonts w:ascii="Times New Roman" w:hAnsi="Times New Roman" w:cs="Times New Roman"/>
          <w:sz w:val="20"/>
          <w:szCs w:val="20"/>
        </w:rPr>
        <w:t>обеспечить раздельный учет затрат, связанных с исполнением Государственного контракта, в соотве</w:t>
      </w:r>
      <w:r w:rsidRPr="005E6618">
        <w:rPr>
          <w:rFonts w:ascii="Times New Roman" w:hAnsi="Times New Roman" w:cs="Times New Roman"/>
          <w:sz w:val="20"/>
          <w:szCs w:val="20"/>
        </w:rPr>
        <w:t>т</w:t>
      </w:r>
      <w:r w:rsidRPr="005E6618">
        <w:rPr>
          <w:rFonts w:ascii="Times New Roman" w:hAnsi="Times New Roman" w:cs="Times New Roman"/>
          <w:sz w:val="20"/>
          <w:szCs w:val="20"/>
        </w:rPr>
        <w:t>ствии с законодательством Российской Федерации о государственном оборонном заказе;</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proofErr w:type="gramStart"/>
      <w:r w:rsidRPr="005E6618">
        <w:rPr>
          <w:rFonts w:ascii="Times New Roman" w:hAnsi="Times New Roman" w:cs="Times New Roman"/>
          <w:sz w:val="20"/>
          <w:szCs w:val="20"/>
        </w:rPr>
        <w:t>и) обеспечить допуск уполномоченных представителей Государственного заказчика и федерального о</w:t>
      </w:r>
      <w:r w:rsidRPr="005E6618">
        <w:rPr>
          <w:rFonts w:ascii="Times New Roman" w:hAnsi="Times New Roman" w:cs="Times New Roman"/>
          <w:sz w:val="20"/>
          <w:szCs w:val="20"/>
        </w:rPr>
        <w:t>р</w:t>
      </w:r>
      <w:r w:rsidRPr="005E6618">
        <w:rPr>
          <w:rFonts w:ascii="Times New Roman" w:hAnsi="Times New Roman" w:cs="Times New Roman"/>
          <w:sz w:val="20"/>
          <w:szCs w:val="20"/>
        </w:rPr>
        <w:t>гана исполнительной власти, осуществляющего функции по контролю (надзору) в сфере государственного об</w:t>
      </w:r>
      <w:r w:rsidRPr="005E6618">
        <w:rPr>
          <w:rFonts w:ascii="Times New Roman" w:hAnsi="Times New Roman" w:cs="Times New Roman"/>
          <w:sz w:val="20"/>
          <w:szCs w:val="20"/>
        </w:rPr>
        <w:t>о</w:t>
      </w:r>
      <w:r w:rsidRPr="005E6618">
        <w:rPr>
          <w:rFonts w:ascii="Times New Roman" w:hAnsi="Times New Roman" w:cs="Times New Roman"/>
          <w:sz w:val="20"/>
          <w:szCs w:val="20"/>
        </w:rPr>
        <w:t>ронного заказа, в организацию Головного исполнителя и условий для осуществления ими контроля за исполн</w:t>
      </w:r>
      <w:r w:rsidRPr="005E6618">
        <w:rPr>
          <w:rFonts w:ascii="Times New Roman" w:hAnsi="Times New Roman" w:cs="Times New Roman"/>
          <w:sz w:val="20"/>
          <w:szCs w:val="20"/>
        </w:rPr>
        <w:t>е</w:t>
      </w:r>
      <w:r w:rsidRPr="005E6618">
        <w:rPr>
          <w:rFonts w:ascii="Times New Roman" w:hAnsi="Times New Roman" w:cs="Times New Roman"/>
          <w:sz w:val="20"/>
          <w:szCs w:val="20"/>
        </w:rPr>
        <w:t>нием Государственного контракта в соответствии с законодательством Российской Федерации о государстве</w:t>
      </w:r>
      <w:r w:rsidRPr="005E6618">
        <w:rPr>
          <w:rFonts w:ascii="Times New Roman" w:hAnsi="Times New Roman" w:cs="Times New Roman"/>
          <w:sz w:val="20"/>
          <w:szCs w:val="20"/>
        </w:rPr>
        <w:t>н</w:t>
      </w:r>
      <w:r w:rsidRPr="005E6618">
        <w:rPr>
          <w:rFonts w:ascii="Times New Roman" w:hAnsi="Times New Roman" w:cs="Times New Roman"/>
          <w:sz w:val="20"/>
          <w:szCs w:val="20"/>
        </w:rPr>
        <w:t>ном оборонном заказе, в том числе на отдельных этапах его исполнения;</w:t>
      </w:r>
      <w:proofErr w:type="gramEnd"/>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sz w:val="20"/>
          <w:szCs w:val="20"/>
        </w:rPr>
        <w:t>к) соответствовать в течение всего срока действия Государственного контракта требованиям, устано</w:t>
      </w:r>
      <w:r w:rsidRPr="005E6618">
        <w:rPr>
          <w:rFonts w:ascii="Times New Roman" w:hAnsi="Times New Roman" w:cs="Times New Roman"/>
          <w:sz w:val="20"/>
          <w:szCs w:val="20"/>
        </w:rPr>
        <w:t>в</w:t>
      </w:r>
      <w:r w:rsidRPr="005E6618">
        <w:rPr>
          <w:rFonts w:ascii="Times New Roman" w:hAnsi="Times New Roman" w:cs="Times New Roman"/>
          <w:sz w:val="20"/>
          <w:szCs w:val="20"/>
        </w:rPr>
        <w:t>ленным в соответствии с законодательством Российской Федерации в отношении лиц, осуществляющих де</w:t>
      </w:r>
      <w:r w:rsidRPr="005E6618">
        <w:rPr>
          <w:rFonts w:ascii="Times New Roman" w:hAnsi="Times New Roman" w:cs="Times New Roman"/>
          <w:sz w:val="20"/>
          <w:szCs w:val="20"/>
        </w:rPr>
        <w:t>я</w:t>
      </w:r>
      <w:r w:rsidRPr="005E6618">
        <w:rPr>
          <w:rFonts w:ascii="Times New Roman" w:hAnsi="Times New Roman" w:cs="Times New Roman"/>
          <w:sz w:val="20"/>
          <w:szCs w:val="20"/>
        </w:rPr>
        <w:t>тельность в установленных сферах;</w:t>
      </w:r>
    </w:p>
    <w:p w:rsidR="00C25E7E" w:rsidRPr="005E6618" w:rsidRDefault="00C25E7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sz w:val="20"/>
          <w:szCs w:val="20"/>
        </w:rPr>
        <w:t>л) соответствовать в течение всего срока действия Государс</w:t>
      </w:r>
      <w:r w:rsidR="00904BDA" w:rsidRPr="005E6618">
        <w:rPr>
          <w:rFonts w:ascii="Times New Roman" w:hAnsi="Times New Roman" w:cs="Times New Roman"/>
          <w:sz w:val="20"/>
          <w:szCs w:val="20"/>
        </w:rPr>
        <w:t xml:space="preserve">твенного контракта требованиям </w:t>
      </w:r>
      <w:r w:rsidRPr="005E6618">
        <w:rPr>
          <w:rFonts w:ascii="Times New Roman" w:hAnsi="Times New Roman" w:cs="Times New Roman"/>
          <w:iCs/>
          <w:sz w:val="20"/>
          <w:szCs w:val="20"/>
        </w:rPr>
        <w:t>статьи 31 Федеральн</w:t>
      </w:r>
      <w:r w:rsidR="00904BDA" w:rsidRPr="005E6618">
        <w:rPr>
          <w:rFonts w:ascii="Times New Roman" w:hAnsi="Times New Roman" w:cs="Times New Roman"/>
          <w:iCs/>
          <w:sz w:val="20"/>
          <w:szCs w:val="20"/>
        </w:rPr>
        <w:t>ого закона о 05.04.2013 № 44-ФЗ.</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3.3. Государственный заказчик вправе:</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а) требовать от Головного исполнителя надлежащего исполнения обязательств, установленных Госуда</w:t>
      </w:r>
      <w:r w:rsidRPr="005E6618">
        <w:rPr>
          <w:rFonts w:ascii="Times New Roman" w:hAnsi="Times New Roman" w:cs="Times New Roman"/>
          <w:sz w:val="20"/>
          <w:szCs w:val="20"/>
        </w:rPr>
        <w:t>р</w:t>
      </w:r>
      <w:r w:rsidRPr="005E6618">
        <w:rPr>
          <w:rFonts w:ascii="Times New Roman" w:hAnsi="Times New Roman" w:cs="Times New Roman"/>
          <w:sz w:val="20"/>
          <w:szCs w:val="20"/>
        </w:rPr>
        <w:t>ственным контрактом;</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9" w:name="P53"/>
      <w:bookmarkEnd w:id="9"/>
      <w:r w:rsidRPr="005E6618">
        <w:rPr>
          <w:rFonts w:ascii="Times New Roman" w:hAnsi="Times New Roman" w:cs="Times New Roman"/>
          <w:sz w:val="20"/>
          <w:szCs w:val="20"/>
        </w:rPr>
        <w:t>б) требовать от Головного исполнителя своевременного устранения недостатков товара, выявленных как в ходе приемки, так и в течение гарантийного периода;</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 xml:space="preserve">в) осуществлять </w:t>
      </w:r>
      <w:proofErr w:type="gramStart"/>
      <w:r w:rsidRPr="005E6618">
        <w:rPr>
          <w:rFonts w:ascii="Times New Roman" w:hAnsi="Times New Roman" w:cs="Times New Roman"/>
          <w:sz w:val="20"/>
          <w:szCs w:val="20"/>
        </w:rPr>
        <w:t>контроль за</w:t>
      </w:r>
      <w:proofErr w:type="gramEnd"/>
      <w:r w:rsidRPr="005E6618">
        <w:rPr>
          <w:rFonts w:ascii="Times New Roman" w:hAnsi="Times New Roman" w:cs="Times New Roman"/>
          <w:sz w:val="20"/>
          <w:szCs w:val="20"/>
        </w:rPr>
        <w:t xml:space="preserve"> исполнением Государственного контракта, в том числе на отдельных этапах его исполнения, без вмешательства в оперативную хозяйственную деятельность Головного исполнителя; </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 xml:space="preserve">г) требовать возмещения убытков в соответствии с </w:t>
      </w:r>
      <w:hyperlink w:anchor="P165">
        <w:r w:rsidR="00900188" w:rsidRPr="005E6618">
          <w:rPr>
            <w:rFonts w:ascii="Times New Roman" w:hAnsi="Times New Roman" w:cs="Times New Roman"/>
            <w:sz w:val="20"/>
            <w:szCs w:val="20"/>
          </w:rPr>
          <w:t xml:space="preserve">разделом </w:t>
        </w:r>
      </w:hyperlink>
      <w:r w:rsidR="00900188" w:rsidRPr="005E6618">
        <w:rPr>
          <w:rFonts w:ascii="Times New Roman" w:hAnsi="Times New Roman" w:cs="Times New Roman"/>
          <w:sz w:val="20"/>
          <w:szCs w:val="20"/>
        </w:rPr>
        <w:t>VIII</w:t>
      </w:r>
      <w:r w:rsidR="00900188" w:rsidRPr="005E6618">
        <w:t xml:space="preserve"> </w:t>
      </w:r>
      <w:r w:rsidRPr="005E6618">
        <w:rPr>
          <w:rFonts w:ascii="Times New Roman" w:hAnsi="Times New Roman" w:cs="Times New Roman"/>
          <w:sz w:val="20"/>
          <w:szCs w:val="20"/>
        </w:rPr>
        <w:t>настоящего Контракта, причиненных по вине Головного исполнителя;</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proofErr w:type="spellStart"/>
      <w:r w:rsidRPr="005E6618">
        <w:rPr>
          <w:rFonts w:ascii="Times New Roman" w:hAnsi="Times New Roman" w:cs="Times New Roman"/>
          <w:sz w:val="20"/>
          <w:szCs w:val="20"/>
        </w:rPr>
        <w:t>д</w:t>
      </w:r>
      <w:proofErr w:type="spellEnd"/>
      <w:r w:rsidRPr="005E6618">
        <w:rPr>
          <w:rFonts w:ascii="Times New Roman" w:hAnsi="Times New Roman" w:cs="Times New Roman"/>
          <w:sz w:val="20"/>
          <w:szCs w:val="20"/>
        </w:rPr>
        <w:t xml:space="preserve">) предложить увеличить или уменьшить в процессе исполнения настоящего Государственного контракта количество поставляемого товара, предусмотренного Государственным контрактом, не более чем на десять процентов в порядке и на условиях, установленных Федеральным </w:t>
      </w:r>
      <w:hyperlink r:id="rId9">
        <w:r w:rsidRPr="005E6618">
          <w:rPr>
            <w:rFonts w:ascii="Times New Roman" w:hAnsi="Times New Roman" w:cs="Times New Roman"/>
            <w:sz w:val="20"/>
            <w:szCs w:val="20"/>
          </w:rPr>
          <w:t>законом</w:t>
        </w:r>
      </w:hyperlink>
      <w:r w:rsidRPr="005E6618">
        <w:rPr>
          <w:rFonts w:ascii="Times New Roman" w:hAnsi="Times New Roman" w:cs="Times New Roman"/>
          <w:sz w:val="20"/>
          <w:szCs w:val="20"/>
        </w:rPr>
        <w:t xml:space="preserve"> от 05.04.2013 № 44-ФЗ;</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10" w:name="P57"/>
      <w:bookmarkEnd w:id="10"/>
      <w:r w:rsidRPr="005E6618">
        <w:rPr>
          <w:rFonts w:ascii="Times New Roman" w:hAnsi="Times New Roman" w:cs="Times New Roman"/>
          <w:sz w:val="20"/>
          <w:szCs w:val="20"/>
        </w:rPr>
        <w:t xml:space="preserve">е) принять решение об одностороннем отказе от исполнения настоящего Государственного Контракта в соответствии с гражданским законодательством; </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sz w:val="20"/>
          <w:szCs w:val="20"/>
        </w:rPr>
        <w:t xml:space="preserve">ж) до принятия решения об одностороннем отказе от исполнения Государственного контракта провести экспертизу поставленного товара с привлечением экспертов, экспертных организаций. </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sz w:val="20"/>
          <w:szCs w:val="20"/>
        </w:rPr>
        <w:t>3.4. Государственный заказчик обязан:</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bookmarkStart w:id="11" w:name="P60"/>
      <w:bookmarkEnd w:id="11"/>
      <w:r w:rsidRPr="005E6618">
        <w:rPr>
          <w:rFonts w:ascii="Times New Roman" w:hAnsi="Times New Roman" w:cs="Times New Roman"/>
          <w:sz w:val="20"/>
          <w:szCs w:val="20"/>
        </w:rPr>
        <w:t xml:space="preserve">а) принять и оплатить поставленный товар в соответствии с Государственным контрактом; </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sz w:val="20"/>
          <w:szCs w:val="20"/>
        </w:rPr>
        <w:t xml:space="preserve">б) обеспечить </w:t>
      </w:r>
      <w:proofErr w:type="gramStart"/>
      <w:r w:rsidRPr="005E6618">
        <w:rPr>
          <w:rFonts w:ascii="Times New Roman" w:hAnsi="Times New Roman" w:cs="Times New Roman"/>
          <w:sz w:val="20"/>
          <w:szCs w:val="20"/>
        </w:rPr>
        <w:t>контроль за</w:t>
      </w:r>
      <w:proofErr w:type="gramEnd"/>
      <w:r w:rsidRPr="005E6618">
        <w:rPr>
          <w:rFonts w:ascii="Times New Roman" w:hAnsi="Times New Roman" w:cs="Times New Roman"/>
          <w:sz w:val="20"/>
          <w:szCs w:val="20"/>
        </w:rPr>
        <w:t xml:space="preserve"> исполнением Государственного контракта, в том числе на отдельных этапах его исполнения;</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bookmarkStart w:id="12" w:name="P62"/>
      <w:bookmarkEnd w:id="12"/>
      <w:r w:rsidRPr="005E6618">
        <w:rPr>
          <w:rFonts w:ascii="Times New Roman" w:hAnsi="Times New Roman" w:cs="Times New Roman"/>
          <w:sz w:val="20"/>
          <w:szCs w:val="20"/>
        </w:rPr>
        <w:t>в) принять решение об одностороннем отказе от исполнения Государственного контракта в случае, если:</w:t>
      </w:r>
    </w:p>
    <w:p w:rsidR="00403C4E" w:rsidRPr="005E6618" w:rsidRDefault="00403C4E" w:rsidP="008D347E">
      <w:pPr>
        <w:widowControl w:val="0"/>
        <w:autoSpaceDE w:val="0"/>
        <w:autoSpaceDN w:val="0"/>
        <w:adjustRightInd w:val="0"/>
        <w:spacing w:line="235" w:lineRule="auto"/>
        <w:ind w:firstLine="539"/>
        <w:rPr>
          <w:rFonts w:ascii="Times New Roman" w:hAnsi="Times New Roman" w:cs="Times New Roman"/>
          <w:iCs/>
          <w:sz w:val="20"/>
          <w:szCs w:val="20"/>
        </w:rPr>
      </w:pPr>
      <w:r w:rsidRPr="005E6618">
        <w:rPr>
          <w:rFonts w:ascii="Times New Roman" w:hAnsi="Times New Roman" w:cs="Times New Roman"/>
          <w:iCs/>
          <w:sz w:val="20"/>
          <w:szCs w:val="20"/>
        </w:rPr>
        <w:t>- Головной исполнитель и (или) поставляемый товар перестали соответствовать установленным извещ</w:t>
      </w:r>
      <w:r w:rsidRPr="005E6618">
        <w:rPr>
          <w:rFonts w:ascii="Times New Roman" w:hAnsi="Times New Roman" w:cs="Times New Roman"/>
          <w:iCs/>
          <w:sz w:val="20"/>
          <w:szCs w:val="20"/>
        </w:rPr>
        <w:t>е</w:t>
      </w:r>
      <w:r w:rsidRPr="005E6618">
        <w:rPr>
          <w:rFonts w:ascii="Times New Roman" w:hAnsi="Times New Roman" w:cs="Times New Roman"/>
          <w:iCs/>
          <w:sz w:val="20"/>
          <w:szCs w:val="20"/>
        </w:rPr>
        <w:t>нием об осуществлении закупки требованиям к участникам закупки (за исключением требования, предусмо</w:t>
      </w:r>
      <w:r w:rsidRPr="005E6618">
        <w:rPr>
          <w:rFonts w:ascii="Times New Roman" w:hAnsi="Times New Roman" w:cs="Times New Roman"/>
          <w:iCs/>
          <w:sz w:val="20"/>
          <w:szCs w:val="20"/>
        </w:rPr>
        <w:t>т</w:t>
      </w:r>
      <w:r w:rsidRPr="005E6618">
        <w:rPr>
          <w:rFonts w:ascii="Times New Roman" w:hAnsi="Times New Roman" w:cs="Times New Roman"/>
          <w:iCs/>
          <w:sz w:val="20"/>
          <w:szCs w:val="20"/>
        </w:rPr>
        <w:t xml:space="preserve">ренного </w:t>
      </w:r>
      <w:hyperlink r:id="rId10" w:history="1">
        <w:r w:rsidRPr="005E6618">
          <w:rPr>
            <w:rFonts w:ascii="Times New Roman" w:hAnsi="Times New Roman" w:cs="Times New Roman"/>
            <w:iCs/>
            <w:sz w:val="20"/>
            <w:szCs w:val="20"/>
          </w:rPr>
          <w:t>частью 1.1</w:t>
        </w:r>
      </w:hyperlink>
      <w:r w:rsidRPr="005E6618">
        <w:rPr>
          <w:rFonts w:ascii="Times New Roman" w:hAnsi="Times New Roman" w:cs="Times New Roman"/>
          <w:iCs/>
          <w:sz w:val="20"/>
          <w:szCs w:val="20"/>
        </w:rPr>
        <w:t xml:space="preserve"> (при наличии такого требования) статьи 31 Федерального закона о 05.04.2013 № 44-ФЗ) и (или) поставляемому товару;</w:t>
      </w:r>
    </w:p>
    <w:p w:rsidR="00403C4E" w:rsidRPr="005E6618" w:rsidRDefault="00403C4E" w:rsidP="008D347E">
      <w:pPr>
        <w:widowControl w:val="0"/>
        <w:autoSpaceDE w:val="0"/>
        <w:autoSpaceDN w:val="0"/>
        <w:adjustRightInd w:val="0"/>
        <w:spacing w:line="235" w:lineRule="auto"/>
        <w:ind w:firstLine="539"/>
        <w:rPr>
          <w:rFonts w:ascii="Times New Roman" w:hAnsi="Times New Roman" w:cs="Times New Roman"/>
          <w:iCs/>
          <w:sz w:val="20"/>
          <w:szCs w:val="20"/>
        </w:rPr>
      </w:pPr>
      <w:r w:rsidRPr="005E6618">
        <w:rPr>
          <w:rFonts w:ascii="Times New Roman" w:hAnsi="Times New Roman" w:cs="Times New Roman"/>
          <w:iCs/>
          <w:sz w:val="20"/>
          <w:szCs w:val="20"/>
        </w:rPr>
        <w:t xml:space="preserve">- при определении поставщика Головной исполнитель представил недостоверную информацию о своем соответствии и (или) соответствии поставляемого товара требованиям, указанным в </w:t>
      </w:r>
      <w:hyperlink w:anchor="Par0" w:history="1">
        <w:r w:rsidRPr="005E6618">
          <w:rPr>
            <w:rFonts w:ascii="Times New Roman" w:hAnsi="Times New Roman" w:cs="Times New Roman"/>
            <w:iCs/>
            <w:sz w:val="20"/>
            <w:szCs w:val="20"/>
          </w:rPr>
          <w:t>подпункте "а"</w:t>
        </w:r>
      </w:hyperlink>
      <w:r w:rsidRPr="005E6618">
        <w:rPr>
          <w:rFonts w:ascii="Times New Roman" w:hAnsi="Times New Roman" w:cs="Times New Roman"/>
          <w:iCs/>
          <w:sz w:val="20"/>
          <w:szCs w:val="20"/>
        </w:rPr>
        <w:t xml:space="preserve"> пункта</w:t>
      </w:r>
      <w:r w:rsidR="00C25E7E" w:rsidRPr="005E6618">
        <w:rPr>
          <w:rFonts w:ascii="Times New Roman" w:hAnsi="Times New Roman" w:cs="Times New Roman"/>
          <w:iCs/>
          <w:sz w:val="20"/>
          <w:szCs w:val="20"/>
        </w:rPr>
        <w:t xml:space="preserve"> </w:t>
      </w:r>
      <w:r w:rsidRPr="005E6618">
        <w:rPr>
          <w:rFonts w:ascii="Times New Roman" w:hAnsi="Times New Roman" w:cs="Times New Roman"/>
          <w:iCs/>
          <w:sz w:val="20"/>
          <w:szCs w:val="20"/>
        </w:rPr>
        <w:t>1 статьи 15 Федерального закона о 05.04.2013 № 44-ФЗ, что позволило ему стать победителем определения п</w:t>
      </w:r>
      <w:r w:rsidRPr="005E6618">
        <w:rPr>
          <w:rFonts w:ascii="Times New Roman" w:hAnsi="Times New Roman" w:cs="Times New Roman"/>
          <w:iCs/>
          <w:sz w:val="20"/>
          <w:szCs w:val="20"/>
        </w:rPr>
        <w:t>о</w:t>
      </w:r>
      <w:r w:rsidRPr="005E6618">
        <w:rPr>
          <w:rFonts w:ascii="Times New Roman" w:hAnsi="Times New Roman" w:cs="Times New Roman"/>
          <w:iCs/>
          <w:sz w:val="20"/>
          <w:szCs w:val="20"/>
        </w:rPr>
        <w:t>ставщика;</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13" w:name="P63"/>
      <w:bookmarkEnd w:id="13"/>
      <w:r w:rsidRPr="005E6618">
        <w:rPr>
          <w:rFonts w:ascii="Times New Roman" w:hAnsi="Times New Roman" w:cs="Times New Roman"/>
          <w:sz w:val="20"/>
          <w:szCs w:val="20"/>
        </w:rPr>
        <w:t xml:space="preserve">г) провести экспертизу поставленного товара для проверки его соответствия условиям Государственного контракта в соответствии с Федеральным </w:t>
      </w:r>
      <w:hyperlink r:id="rId11">
        <w:r w:rsidRPr="005E6618">
          <w:rPr>
            <w:rFonts w:ascii="Times New Roman" w:hAnsi="Times New Roman" w:cs="Times New Roman"/>
            <w:sz w:val="20"/>
            <w:szCs w:val="20"/>
          </w:rPr>
          <w:t>законом</w:t>
        </w:r>
      </w:hyperlink>
      <w:r w:rsidRPr="005E6618">
        <w:rPr>
          <w:rFonts w:ascii="Times New Roman" w:hAnsi="Times New Roman" w:cs="Times New Roman"/>
          <w:sz w:val="20"/>
          <w:szCs w:val="20"/>
        </w:rPr>
        <w:t xml:space="preserve"> от 05.04.2013 № 44-ФЗ;</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proofErr w:type="spellStart"/>
      <w:r w:rsidRPr="005E6618">
        <w:rPr>
          <w:rFonts w:ascii="Times New Roman" w:hAnsi="Times New Roman" w:cs="Times New Roman"/>
          <w:sz w:val="20"/>
          <w:szCs w:val="20"/>
        </w:rPr>
        <w:t>д</w:t>
      </w:r>
      <w:proofErr w:type="spellEnd"/>
      <w:r w:rsidRPr="005E6618">
        <w:rPr>
          <w:rFonts w:ascii="Times New Roman" w:hAnsi="Times New Roman" w:cs="Times New Roman"/>
          <w:sz w:val="20"/>
          <w:szCs w:val="20"/>
        </w:rPr>
        <w:t xml:space="preserve">) требовать уплаты неустоек (штрафов, пеней) в соответствии с </w:t>
      </w:r>
      <w:hyperlink w:anchor="P165">
        <w:r w:rsidR="00900188" w:rsidRPr="005E6618">
          <w:rPr>
            <w:rFonts w:ascii="Times New Roman" w:hAnsi="Times New Roman" w:cs="Times New Roman"/>
            <w:sz w:val="20"/>
            <w:szCs w:val="20"/>
          </w:rPr>
          <w:t xml:space="preserve">разделом </w:t>
        </w:r>
      </w:hyperlink>
      <w:r w:rsidR="00900188" w:rsidRPr="005E6618">
        <w:rPr>
          <w:rFonts w:ascii="Times New Roman" w:hAnsi="Times New Roman" w:cs="Times New Roman"/>
          <w:sz w:val="20"/>
          <w:szCs w:val="20"/>
        </w:rPr>
        <w:t>VIII</w:t>
      </w:r>
      <w:r w:rsidR="00900188" w:rsidRPr="005E6618">
        <w:t xml:space="preserve"> </w:t>
      </w:r>
      <w:r w:rsidRPr="005E6618">
        <w:rPr>
          <w:rFonts w:ascii="Times New Roman" w:hAnsi="Times New Roman" w:cs="Times New Roman"/>
          <w:sz w:val="20"/>
          <w:szCs w:val="20"/>
        </w:rPr>
        <w:t>настоящего Государс</w:t>
      </w:r>
      <w:r w:rsidRPr="005E6618">
        <w:rPr>
          <w:rFonts w:ascii="Times New Roman" w:hAnsi="Times New Roman" w:cs="Times New Roman"/>
          <w:sz w:val="20"/>
          <w:szCs w:val="20"/>
        </w:rPr>
        <w:t>т</w:t>
      </w:r>
      <w:r w:rsidRPr="005E6618">
        <w:rPr>
          <w:rFonts w:ascii="Times New Roman" w:hAnsi="Times New Roman" w:cs="Times New Roman"/>
          <w:sz w:val="20"/>
          <w:szCs w:val="20"/>
        </w:rPr>
        <w:t>венного контракта;</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 xml:space="preserve">е) осуществлять </w:t>
      </w:r>
      <w:proofErr w:type="gramStart"/>
      <w:r w:rsidRPr="005E6618">
        <w:rPr>
          <w:rFonts w:ascii="Times New Roman" w:hAnsi="Times New Roman" w:cs="Times New Roman"/>
          <w:sz w:val="20"/>
          <w:szCs w:val="20"/>
        </w:rPr>
        <w:t>контроль за</w:t>
      </w:r>
      <w:proofErr w:type="gramEnd"/>
      <w:r w:rsidRPr="005E6618">
        <w:rPr>
          <w:rFonts w:ascii="Times New Roman" w:hAnsi="Times New Roman" w:cs="Times New Roman"/>
          <w:sz w:val="20"/>
          <w:szCs w:val="20"/>
        </w:rPr>
        <w:t xml:space="preserve"> целевым использованием Головным исполнителем бюджетных ассигнов</w:t>
      </w:r>
      <w:r w:rsidRPr="005E6618">
        <w:rPr>
          <w:rFonts w:ascii="Times New Roman" w:hAnsi="Times New Roman" w:cs="Times New Roman"/>
          <w:sz w:val="20"/>
          <w:szCs w:val="20"/>
        </w:rPr>
        <w:t>а</w:t>
      </w:r>
      <w:r w:rsidRPr="005E6618">
        <w:rPr>
          <w:rFonts w:ascii="Times New Roman" w:hAnsi="Times New Roman" w:cs="Times New Roman"/>
          <w:sz w:val="20"/>
          <w:szCs w:val="20"/>
        </w:rPr>
        <w:t>ний;</w:t>
      </w:r>
    </w:p>
    <w:p w:rsidR="00403C4E" w:rsidRPr="005E6618" w:rsidRDefault="00403C4E" w:rsidP="008D347E">
      <w:pPr>
        <w:pStyle w:val="ConsPlusNormal0"/>
        <w:widowControl w:val="0"/>
        <w:spacing w:line="235" w:lineRule="auto"/>
        <w:ind w:firstLine="0"/>
        <w:jc w:val="center"/>
        <w:outlineLvl w:val="1"/>
        <w:rPr>
          <w:rFonts w:ascii="Times New Roman" w:hAnsi="Times New Roman" w:cs="Times New Roman"/>
          <w:b/>
          <w:sz w:val="20"/>
          <w:szCs w:val="20"/>
        </w:rPr>
      </w:pPr>
      <w:r w:rsidRPr="005E6618">
        <w:rPr>
          <w:rFonts w:ascii="Times New Roman" w:hAnsi="Times New Roman" w:cs="Times New Roman"/>
          <w:b/>
          <w:sz w:val="20"/>
          <w:szCs w:val="20"/>
        </w:rPr>
        <w:t>IV. Место и сроки поставки товара</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14" w:name="P69"/>
      <w:bookmarkEnd w:id="14"/>
      <w:r w:rsidRPr="005E6618">
        <w:rPr>
          <w:rFonts w:ascii="Times New Roman" w:hAnsi="Times New Roman" w:cs="Times New Roman"/>
          <w:sz w:val="20"/>
          <w:szCs w:val="20"/>
        </w:rPr>
        <w:t>4.1. Товар поставляется в сроки, указанные в настоящем пункте Контракта.</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Начало поставки товара: на следующий день  после даты заключения контракта.</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 xml:space="preserve">Окончание поставки товара - </w:t>
      </w:r>
      <w:r w:rsidR="00194714" w:rsidRPr="005E6618">
        <w:rPr>
          <w:rFonts w:ascii="Times New Roman" w:hAnsi="Times New Roman" w:cs="Times New Roman"/>
          <w:sz w:val="20"/>
          <w:szCs w:val="20"/>
        </w:rPr>
        <w:t>20</w:t>
      </w:r>
      <w:r w:rsidRPr="005E6618">
        <w:rPr>
          <w:rFonts w:ascii="Times New Roman" w:hAnsi="Times New Roman" w:cs="Times New Roman"/>
          <w:sz w:val="20"/>
          <w:szCs w:val="20"/>
        </w:rPr>
        <w:t>.12.2022 г.</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15" w:name="P72"/>
      <w:bookmarkEnd w:id="15"/>
      <w:r w:rsidRPr="005E6618">
        <w:rPr>
          <w:rFonts w:ascii="Times New Roman" w:hAnsi="Times New Roman" w:cs="Times New Roman"/>
          <w:sz w:val="20"/>
          <w:szCs w:val="20"/>
        </w:rPr>
        <w:t>4.2. Датой приемки поставленного товара считается дата размещения в единой информационной системе документа о приемке товара, подписанного Государственным заказчиком</w:t>
      </w:r>
    </w:p>
    <w:p w:rsidR="00403C4E" w:rsidRPr="005E6618" w:rsidRDefault="00403C4E" w:rsidP="008D347E">
      <w:pPr>
        <w:widowControl w:val="0"/>
        <w:tabs>
          <w:tab w:val="left" w:pos="0"/>
          <w:tab w:val="left" w:pos="993"/>
        </w:tabs>
        <w:autoSpaceDE w:val="0"/>
        <w:autoSpaceDN w:val="0"/>
        <w:adjustRightInd w:val="0"/>
        <w:spacing w:line="235" w:lineRule="auto"/>
        <w:ind w:firstLine="567"/>
        <w:rPr>
          <w:rFonts w:ascii="Times New Roman" w:hAnsi="Times New Roman" w:cs="Times New Roman"/>
          <w:sz w:val="20"/>
          <w:szCs w:val="20"/>
        </w:rPr>
      </w:pPr>
      <w:r w:rsidRPr="005E6618">
        <w:rPr>
          <w:rFonts w:ascii="Times New Roman" w:hAnsi="Times New Roman" w:cs="Times New Roman"/>
          <w:sz w:val="20"/>
          <w:szCs w:val="20"/>
        </w:rPr>
        <w:t>4.3. Место поставки товара:</w:t>
      </w:r>
      <w:r w:rsidRPr="005E6618">
        <w:rPr>
          <w:rFonts w:ascii="Times New Roman" w:eastAsia="Times New Roman" w:hAnsi="Times New Roman" w:cs="Times New Roman"/>
          <w:sz w:val="20"/>
          <w:szCs w:val="20"/>
        </w:rPr>
        <w:t xml:space="preserve"> </w:t>
      </w:r>
      <w:r w:rsidRPr="005E6618">
        <w:rPr>
          <w:rFonts w:ascii="Times New Roman" w:eastAsia="Times New Roman" w:hAnsi="Times New Roman" w:cs="Times New Roman"/>
          <w:sz w:val="20"/>
          <w:szCs w:val="20"/>
          <w:lang w:eastAsia="ru-RU"/>
        </w:rPr>
        <w:t xml:space="preserve">г. Брянск, ул. </w:t>
      </w:r>
      <w:proofErr w:type="gramStart"/>
      <w:r w:rsidRPr="005E6618">
        <w:rPr>
          <w:rFonts w:ascii="Times New Roman" w:eastAsia="Times New Roman" w:hAnsi="Times New Roman" w:cs="Times New Roman"/>
          <w:sz w:val="20"/>
          <w:szCs w:val="20"/>
          <w:lang w:eastAsia="ru-RU"/>
        </w:rPr>
        <w:t>Советская</w:t>
      </w:r>
      <w:proofErr w:type="gramEnd"/>
      <w:r w:rsidRPr="005E6618">
        <w:rPr>
          <w:rFonts w:ascii="Times New Roman" w:eastAsia="Times New Roman" w:hAnsi="Times New Roman" w:cs="Times New Roman"/>
          <w:sz w:val="20"/>
          <w:szCs w:val="20"/>
          <w:lang w:eastAsia="ru-RU"/>
        </w:rPr>
        <w:t>, земельный участок с кадастровым номером 32:28:0030904:11.</w:t>
      </w:r>
    </w:p>
    <w:p w:rsidR="00403C4E" w:rsidRPr="005E6618" w:rsidRDefault="00403C4E" w:rsidP="008D347E">
      <w:pPr>
        <w:pStyle w:val="ConsPlusNormal0"/>
        <w:widowControl w:val="0"/>
        <w:spacing w:line="235" w:lineRule="auto"/>
        <w:ind w:firstLine="0"/>
        <w:jc w:val="center"/>
        <w:outlineLvl w:val="1"/>
        <w:rPr>
          <w:rFonts w:ascii="Times New Roman" w:hAnsi="Times New Roman" w:cs="Times New Roman"/>
          <w:b/>
          <w:sz w:val="20"/>
          <w:szCs w:val="20"/>
        </w:rPr>
      </w:pPr>
      <w:r w:rsidRPr="005E6618">
        <w:rPr>
          <w:rFonts w:ascii="Times New Roman" w:hAnsi="Times New Roman" w:cs="Times New Roman"/>
          <w:b/>
          <w:sz w:val="20"/>
          <w:szCs w:val="20"/>
        </w:rPr>
        <w:t>V. Порядок сдачи и приемки поставленного товара</w:t>
      </w:r>
    </w:p>
    <w:p w:rsidR="00403C4E" w:rsidRPr="005E6618" w:rsidRDefault="00403C4E" w:rsidP="008D347E">
      <w:pPr>
        <w:pStyle w:val="ConsPlusNormal0"/>
        <w:widowControl w:val="0"/>
        <w:spacing w:line="235" w:lineRule="auto"/>
        <w:ind w:firstLine="540"/>
        <w:jc w:val="both"/>
        <w:rPr>
          <w:rFonts w:ascii="Times New Roman" w:hAnsi="Times New Roman" w:cs="Times New Roman"/>
          <w:i/>
          <w:sz w:val="20"/>
          <w:szCs w:val="20"/>
        </w:rPr>
      </w:pPr>
      <w:bookmarkStart w:id="16" w:name="P78"/>
      <w:bookmarkEnd w:id="16"/>
      <w:r w:rsidRPr="005E6618">
        <w:rPr>
          <w:rFonts w:ascii="Times New Roman" w:hAnsi="Times New Roman" w:cs="Times New Roman"/>
          <w:sz w:val="20"/>
          <w:szCs w:val="20"/>
        </w:rPr>
        <w:t xml:space="preserve">5.1. Головной исполнитель </w:t>
      </w:r>
      <w:r w:rsidR="00A9077B" w:rsidRPr="005E6618">
        <w:rPr>
          <w:rFonts w:ascii="Times New Roman" w:hAnsi="Times New Roman" w:cs="Times New Roman"/>
          <w:sz w:val="20"/>
          <w:szCs w:val="20"/>
        </w:rPr>
        <w:t>уведомляет</w:t>
      </w:r>
      <w:r w:rsidRPr="005E6618">
        <w:rPr>
          <w:rFonts w:ascii="Times New Roman" w:hAnsi="Times New Roman" w:cs="Times New Roman"/>
          <w:sz w:val="20"/>
          <w:szCs w:val="20"/>
        </w:rPr>
        <w:t xml:space="preserve"> Государственного заказчика о готовности поставляемого товара к сдаче в срок не </w:t>
      </w:r>
      <w:proofErr w:type="gramStart"/>
      <w:r w:rsidRPr="005E6618">
        <w:rPr>
          <w:rFonts w:ascii="Times New Roman" w:hAnsi="Times New Roman" w:cs="Times New Roman"/>
          <w:sz w:val="20"/>
          <w:szCs w:val="20"/>
        </w:rPr>
        <w:t>позднее</w:t>
      </w:r>
      <w:proofErr w:type="gramEnd"/>
      <w:r w:rsidRPr="005E6618">
        <w:rPr>
          <w:rFonts w:ascii="Times New Roman" w:hAnsi="Times New Roman" w:cs="Times New Roman"/>
          <w:sz w:val="20"/>
          <w:szCs w:val="20"/>
        </w:rPr>
        <w:t xml:space="preserve"> чем за два дня до даты поставки товара</w:t>
      </w:r>
      <w:r w:rsidRPr="005E6618">
        <w:rPr>
          <w:rFonts w:ascii="Times New Roman" w:hAnsi="Times New Roman" w:cs="Times New Roman"/>
          <w:i/>
          <w:sz w:val="20"/>
          <w:szCs w:val="20"/>
        </w:rPr>
        <w:t>.</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proofErr w:type="gramStart"/>
      <w:r w:rsidRPr="005E6618">
        <w:rPr>
          <w:rFonts w:ascii="Times New Roman" w:eastAsia="Times New Roman" w:hAnsi="Times New Roman" w:cs="Times New Roman"/>
          <w:sz w:val="20"/>
          <w:szCs w:val="20"/>
        </w:rPr>
        <w:t xml:space="preserve">Головной исполнитель с поставляемым товаром предоставляет Государственному заказчику </w:t>
      </w:r>
      <w:r w:rsidRPr="005E6618">
        <w:rPr>
          <w:rFonts w:ascii="Times New Roman" w:hAnsi="Times New Roman" w:cs="Times New Roman"/>
          <w:sz w:val="20"/>
          <w:szCs w:val="20"/>
        </w:rPr>
        <w:t>документы на товар (паспорт (спецификацию, руководство по эксплуатации и т.п.), документы, подтверждающие качество товара (сертификат соответствия (декларацию о соответствии), и документы для оплаты товара (счет</w:t>
      </w:r>
      <w:r w:rsidR="004C3E34" w:rsidRPr="005E6618">
        <w:rPr>
          <w:rFonts w:ascii="Times New Roman" w:hAnsi="Times New Roman" w:cs="Times New Roman"/>
          <w:sz w:val="20"/>
          <w:szCs w:val="20"/>
        </w:rPr>
        <w:t>, счет-фактуру /универсальный передаточный документ</w:t>
      </w:r>
      <w:r w:rsidRPr="005E6618">
        <w:rPr>
          <w:rFonts w:ascii="Times New Roman" w:hAnsi="Times New Roman" w:cs="Times New Roman"/>
          <w:sz w:val="20"/>
          <w:szCs w:val="20"/>
        </w:rPr>
        <w:t>).</w:t>
      </w:r>
      <w:proofErr w:type="gramEnd"/>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Приемка товара, в том числе на соответствие этого товара требованиям, установленным Государстве</w:t>
      </w:r>
      <w:r w:rsidRPr="005E6618">
        <w:rPr>
          <w:rFonts w:ascii="Times New Roman" w:hAnsi="Times New Roman" w:cs="Times New Roman"/>
          <w:sz w:val="20"/>
          <w:szCs w:val="20"/>
        </w:rPr>
        <w:t>н</w:t>
      </w:r>
      <w:r w:rsidRPr="005E6618">
        <w:rPr>
          <w:rFonts w:ascii="Times New Roman" w:hAnsi="Times New Roman" w:cs="Times New Roman"/>
          <w:sz w:val="20"/>
          <w:szCs w:val="20"/>
        </w:rPr>
        <w:t>ным контрактом, включая требования в отношении количества, качества и комплектности, и другим условиям Государственного контракта, осуществляется приемочной комиссией Государственного заказчика.</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lastRenderedPageBreak/>
        <w:t>В ходе приемки товара приемочная комиссия:</w:t>
      </w:r>
    </w:p>
    <w:p w:rsidR="00403C4E" w:rsidRPr="005E6618" w:rsidRDefault="00403C4E" w:rsidP="008D347E">
      <w:pPr>
        <w:pStyle w:val="ConsPlusNormal0"/>
        <w:widowControl w:val="0"/>
        <w:spacing w:line="235" w:lineRule="auto"/>
        <w:ind w:firstLine="540"/>
        <w:jc w:val="both"/>
        <w:rPr>
          <w:rFonts w:ascii="Times New Roman" w:hAnsi="Times New Roman" w:cs="Times New Roman"/>
          <w:color w:val="000000"/>
          <w:sz w:val="20"/>
          <w:szCs w:val="20"/>
          <w:shd w:val="clear" w:color="auto" w:fill="F6F6F6"/>
        </w:rPr>
      </w:pPr>
      <w:r w:rsidRPr="005E6618">
        <w:rPr>
          <w:rFonts w:ascii="Times New Roman" w:hAnsi="Times New Roman" w:cs="Times New Roman"/>
          <w:color w:val="000000"/>
          <w:sz w:val="20"/>
          <w:szCs w:val="20"/>
          <w:shd w:val="clear" w:color="auto" w:fill="F6F6F6"/>
        </w:rPr>
        <w:t xml:space="preserve">- сверяет наименование, количество, комплектацию поставленного товара, </w:t>
      </w:r>
      <w:proofErr w:type="gramStart"/>
      <w:r w:rsidRPr="005E6618">
        <w:rPr>
          <w:rFonts w:ascii="Times New Roman" w:hAnsi="Times New Roman" w:cs="Times New Roman"/>
          <w:color w:val="000000"/>
          <w:sz w:val="20"/>
          <w:szCs w:val="20"/>
          <w:shd w:val="clear" w:color="auto" w:fill="F6F6F6"/>
        </w:rPr>
        <w:t>указанные</w:t>
      </w:r>
      <w:proofErr w:type="gramEnd"/>
      <w:r w:rsidRPr="005E6618">
        <w:rPr>
          <w:rFonts w:ascii="Times New Roman" w:hAnsi="Times New Roman" w:cs="Times New Roman"/>
          <w:color w:val="000000"/>
          <w:sz w:val="20"/>
          <w:szCs w:val="20"/>
          <w:shd w:val="clear" w:color="auto" w:fill="F6F6F6"/>
        </w:rPr>
        <w:t xml:space="preserve"> в сопроводител</w:t>
      </w:r>
      <w:r w:rsidRPr="005E6618">
        <w:rPr>
          <w:rFonts w:ascii="Times New Roman" w:hAnsi="Times New Roman" w:cs="Times New Roman"/>
          <w:color w:val="000000"/>
          <w:sz w:val="20"/>
          <w:szCs w:val="20"/>
          <w:shd w:val="clear" w:color="auto" w:fill="F6F6F6"/>
        </w:rPr>
        <w:t>ь</w:t>
      </w:r>
      <w:r w:rsidRPr="005E6618">
        <w:rPr>
          <w:rFonts w:ascii="Times New Roman" w:hAnsi="Times New Roman" w:cs="Times New Roman"/>
          <w:color w:val="000000"/>
          <w:sz w:val="20"/>
          <w:szCs w:val="20"/>
          <w:shd w:val="clear" w:color="auto" w:fill="F6F6F6"/>
        </w:rPr>
        <w:t>ных документах с наименованием, количеством и комплектацией товара, указанных в Государственном ко</w:t>
      </w:r>
      <w:r w:rsidRPr="005E6618">
        <w:rPr>
          <w:rFonts w:ascii="Times New Roman" w:hAnsi="Times New Roman" w:cs="Times New Roman"/>
          <w:color w:val="000000"/>
          <w:sz w:val="20"/>
          <w:szCs w:val="20"/>
          <w:shd w:val="clear" w:color="auto" w:fill="F6F6F6"/>
        </w:rPr>
        <w:t>н</w:t>
      </w:r>
      <w:r w:rsidRPr="005E6618">
        <w:rPr>
          <w:rFonts w:ascii="Times New Roman" w:hAnsi="Times New Roman" w:cs="Times New Roman"/>
          <w:color w:val="000000"/>
          <w:sz w:val="20"/>
          <w:szCs w:val="20"/>
          <w:shd w:val="clear" w:color="auto" w:fill="F6F6F6"/>
        </w:rPr>
        <w:t>тракте;</w:t>
      </w:r>
    </w:p>
    <w:p w:rsidR="00403C4E" w:rsidRPr="005E6618" w:rsidRDefault="00403C4E" w:rsidP="008D347E">
      <w:pPr>
        <w:pStyle w:val="ConsPlusNormal0"/>
        <w:widowControl w:val="0"/>
        <w:shd w:val="clear" w:color="auto" w:fill="FFFFFF" w:themeFill="background1"/>
        <w:spacing w:line="235" w:lineRule="auto"/>
        <w:ind w:firstLine="540"/>
        <w:jc w:val="both"/>
        <w:rPr>
          <w:rFonts w:ascii="Times New Roman" w:hAnsi="Times New Roman" w:cs="Times New Roman"/>
          <w:color w:val="000000"/>
          <w:sz w:val="20"/>
          <w:szCs w:val="20"/>
          <w:shd w:val="clear" w:color="auto" w:fill="F6F6F6"/>
        </w:rPr>
      </w:pPr>
      <w:proofErr w:type="gramStart"/>
      <w:r w:rsidRPr="005E6618">
        <w:rPr>
          <w:rFonts w:ascii="Times New Roman" w:hAnsi="Times New Roman" w:cs="Times New Roman"/>
          <w:color w:val="000000"/>
          <w:sz w:val="20"/>
          <w:szCs w:val="20"/>
          <w:shd w:val="clear" w:color="auto" w:fill="F6F6F6"/>
        </w:rPr>
        <w:t xml:space="preserve">- проверяет наличие документов на товар </w:t>
      </w:r>
      <w:r w:rsidRPr="005E6618">
        <w:rPr>
          <w:rFonts w:ascii="Times New Roman" w:hAnsi="Times New Roman" w:cs="Times New Roman"/>
          <w:sz w:val="20"/>
          <w:szCs w:val="20"/>
        </w:rPr>
        <w:t>(паспорт (спецификация, руководство по эксплуатации и т.п.), и документов, подтверждающих качество товара (сертификат соответствия (декларация о соответствии);</w:t>
      </w:r>
      <w:proofErr w:type="gramEnd"/>
    </w:p>
    <w:p w:rsidR="00403C4E" w:rsidRPr="005E6618" w:rsidRDefault="00403C4E" w:rsidP="008D347E">
      <w:pPr>
        <w:pStyle w:val="ConsPlusNormal0"/>
        <w:widowControl w:val="0"/>
        <w:shd w:val="clear" w:color="auto" w:fill="FFFFFF" w:themeFill="background1"/>
        <w:spacing w:line="235" w:lineRule="auto"/>
        <w:ind w:firstLine="540"/>
        <w:jc w:val="both"/>
        <w:rPr>
          <w:rFonts w:ascii="Times New Roman" w:hAnsi="Times New Roman" w:cs="Times New Roman"/>
          <w:color w:val="000000"/>
          <w:sz w:val="20"/>
          <w:szCs w:val="20"/>
          <w:shd w:val="clear" w:color="auto" w:fill="F6F6F6"/>
        </w:rPr>
      </w:pPr>
      <w:r w:rsidRPr="005E6618">
        <w:rPr>
          <w:rFonts w:ascii="Times New Roman" w:hAnsi="Times New Roman" w:cs="Times New Roman"/>
          <w:color w:val="000000"/>
          <w:sz w:val="20"/>
          <w:szCs w:val="20"/>
          <w:shd w:val="clear" w:color="auto" w:fill="F6F6F6"/>
        </w:rPr>
        <w:t>- проверяет фактическое количество и комплектацию поставляемого товара, являющегося предметом Г</w:t>
      </w:r>
      <w:r w:rsidRPr="005E6618">
        <w:rPr>
          <w:rFonts w:ascii="Times New Roman" w:hAnsi="Times New Roman" w:cs="Times New Roman"/>
          <w:color w:val="000000"/>
          <w:sz w:val="20"/>
          <w:szCs w:val="20"/>
          <w:shd w:val="clear" w:color="auto" w:fill="F6F6F6"/>
        </w:rPr>
        <w:t>о</w:t>
      </w:r>
      <w:r w:rsidRPr="005E6618">
        <w:rPr>
          <w:rFonts w:ascii="Times New Roman" w:hAnsi="Times New Roman" w:cs="Times New Roman"/>
          <w:color w:val="000000"/>
          <w:sz w:val="20"/>
          <w:szCs w:val="20"/>
          <w:shd w:val="clear" w:color="auto" w:fill="F6F6F6"/>
        </w:rPr>
        <w:t>сударственного контракта;</w:t>
      </w:r>
    </w:p>
    <w:p w:rsidR="00403C4E" w:rsidRPr="005E6618" w:rsidRDefault="00403C4E" w:rsidP="008D347E">
      <w:pPr>
        <w:pStyle w:val="ConsPlusNormal0"/>
        <w:widowControl w:val="0"/>
        <w:shd w:val="clear" w:color="auto" w:fill="FFFFFF" w:themeFill="background1"/>
        <w:spacing w:line="235" w:lineRule="auto"/>
        <w:ind w:firstLine="540"/>
        <w:jc w:val="both"/>
        <w:rPr>
          <w:rFonts w:ascii="Times New Roman" w:hAnsi="Times New Roman" w:cs="Times New Roman"/>
          <w:color w:val="000000"/>
          <w:sz w:val="20"/>
          <w:szCs w:val="20"/>
          <w:shd w:val="clear" w:color="auto" w:fill="F6F6F6"/>
        </w:rPr>
      </w:pPr>
      <w:r w:rsidRPr="005E6618">
        <w:rPr>
          <w:rFonts w:ascii="Times New Roman" w:hAnsi="Times New Roman" w:cs="Times New Roman"/>
          <w:color w:val="000000"/>
          <w:sz w:val="20"/>
          <w:szCs w:val="20"/>
          <w:shd w:val="clear" w:color="auto" w:fill="F6F6F6"/>
        </w:rPr>
        <w:t>- проверяет товар на предмет отсутствия повреждений (брака) в поставляемом товаре;</w:t>
      </w:r>
    </w:p>
    <w:p w:rsidR="00403C4E" w:rsidRPr="005E6618" w:rsidRDefault="00403C4E" w:rsidP="008D347E">
      <w:pPr>
        <w:pStyle w:val="ConsPlusNormal0"/>
        <w:widowControl w:val="0"/>
        <w:shd w:val="clear" w:color="auto" w:fill="FFFFFF" w:themeFill="background1"/>
        <w:spacing w:line="235" w:lineRule="auto"/>
        <w:ind w:firstLine="540"/>
        <w:jc w:val="both"/>
        <w:rPr>
          <w:rFonts w:ascii="Times New Roman" w:hAnsi="Times New Roman" w:cs="Times New Roman"/>
          <w:color w:val="000000"/>
          <w:sz w:val="20"/>
          <w:szCs w:val="20"/>
          <w:shd w:val="clear" w:color="auto" w:fill="F6F6F6"/>
        </w:rPr>
      </w:pPr>
      <w:r w:rsidRPr="005E6618">
        <w:rPr>
          <w:rFonts w:ascii="Times New Roman" w:hAnsi="Times New Roman" w:cs="Times New Roman"/>
          <w:color w:val="000000"/>
          <w:sz w:val="20"/>
          <w:szCs w:val="20"/>
          <w:shd w:val="clear" w:color="auto" w:fill="F6F6F6"/>
        </w:rPr>
        <w:t>- осуществляет иные необходимые действия в целях приемки товара;</w:t>
      </w:r>
    </w:p>
    <w:p w:rsidR="00403C4E" w:rsidRPr="005E6618" w:rsidRDefault="00403C4E" w:rsidP="008D347E">
      <w:pPr>
        <w:pStyle w:val="ConsPlusNormal0"/>
        <w:widowControl w:val="0"/>
        <w:shd w:val="clear" w:color="auto" w:fill="FFFFFF" w:themeFill="background1"/>
        <w:spacing w:line="235" w:lineRule="auto"/>
        <w:ind w:firstLine="540"/>
        <w:jc w:val="both"/>
        <w:rPr>
          <w:rFonts w:ascii="Times New Roman" w:hAnsi="Times New Roman" w:cs="Times New Roman"/>
          <w:color w:val="000000"/>
          <w:sz w:val="20"/>
          <w:szCs w:val="20"/>
          <w:shd w:val="clear" w:color="auto" w:fill="F6F6F6"/>
        </w:rPr>
      </w:pPr>
      <w:r w:rsidRPr="005E6618">
        <w:rPr>
          <w:rFonts w:ascii="Times New Roman" w:hAnsi="Times New Roman" w:cs="Times New Roman"/>
          <w:color w:val="000000"/>
          <w:sz w:val="20"/>
          <w:szCs w:val="20"/>
          <w:shd w:val="clear" w:color="auto" w:fill="F6F6F6"/>
        </w:rPr>
        <w:t>- решение приемочной комиссии Государственного заказчика о приемке товара оформляется актом (в случае отказа от приемки поставленного товара - актом об отказе в приемке товара).</w:t>
      </w:r>
    </w:p>
    <w:p w:rsidR="00403C4E" w:rsidRPr="005E6618" w:rsidRDefault="00403C4E" w:rsidP="008D347E">
      <w:pPr>
        <w:pStyle w:val="ConsPlusNormal0"/>
        <w:widowControl w:val="0"/>
        <w:spacing w:line="235" w:lineRule="auto"/>
        <w:ind w:firstLine="540"/>
        <w:jc w:val="both"/>
        <w:rPr>
          <w:rFonts w:ascii="Times New Roman" w:hAnsi="Times New Roman" w:cs="Times New Roman"/>
          <w:color w:val="000000"/>
          <w:sz w:val="20"/>
          <w:szCs w:val="20"/>
          <w:shd w:val="clear" w:color="auto" w:fill="F6F6F6"/>
        </w:rPr>
      </w:pPr>
      <w:r w:rsidRPr="005E6618">
        <w:rPr>
          <w:rFonts w:ascii="Times New Roman" w:hAnsi="Times New Roman" w:cs="Times New Roman"/>
          <w:color w:val="000000"/>
          <w:sz w:val="20"/>
          <w:szCs w:val="20"/>
          <w:shd w:val="clear" w:color="auto" w:fill="F6F6F6"/>
        </w:rPr>
        <w:t xml:space="preserve">В ходе приемки товара </w:t>
      </w:r>
      <w:proofErr w:type="gramStart"/>
      <w:r w:rsidRPr="005E6618">
        <w:rPr>
          <w:rFonts w:ascii="Times New Roman" w:hAnsi="Times New Roman" w:cs="Times New Roman"/>
          <w:color w:val="000000"/>
          <w:sz w:val="20"/>
          <w:szCs w:val="20"/>
          <w:shd w:val="clear" w:color="auto" w:fill="F6F6F6"/>
        </w:rPr>
        <w:t>приемочная</w:t>
      </w:r>
      <w:proofErr w:type="gramEnd"/>
      <w:r w:rsidRPr="005E6618">
        <w:rPr>
          <w:rFonts w:ascii="Times New Roman" w:hAnsi="Times New Roman" w:cs="Times New Roman"/>
          <w:color w:val="000000"/>
          <w:sz w:val="20"/>
          <w:szCs w:val="20"/>
          <w:shd w:val="clear" w:color="auto" w:fill="F6F6F6"/>
        </w:rPr>
        <w:t xml:space="preserve"> комиссии Государственного заказчика вправе осуществлять фото и видеосъемку.</w:t>
      </w:r>
    </w:p>
    <w:p w:rsidR="004C3E34" w:rsidRPr="005E6618" w:rsidRDefault="004C3E34" w:rsidP="008D347E">
      <w:pPr>
        <w:pStyle w:val="ConsPlusNormal0"/>
        <w:widowControl w:val="0"/>
        <w:spacing w:line="235" w:lineRule="auto"/>
        <w:ind w:firstLine="540"/>
        <w:jc w:val="both"/>
        <w:rPr>
          <w:rFonts w:ascii="Times New Roman" w:hAnsi="Times New Roman"/>
          <w:sz w:val="20"/>
          <w:szCs w:val="20"/>
        </w:rPr>
      </w:pPr>
      <w:r w:rsidRPr="005E6618">
        <w:rPr>
          <w:rFonts w:ascii="Times New Roman" w:hAnsi="Times New Roman" w:cs="Times New Roman"/>
          <w:color w:val="000000"/>
          <w:sz w:val="20"/>
          <w:szCs w:val="20"/>
          <w:shd w:val="clear" w:color="auto" w:fill="F6F6F6"/>
        </w:rPr>
        <w:t xml:space="preserve">5.2. </w:t>
      </w:r>
      <w:r w:rsidRPr="005E6618">
        <w:rPr>
          <w:rFonts w:ascii="Times New Roman" w:hAnsi="Times New Roman"/>
          <w:sz w:val="20"/>
          <w:szCs w:val="20"/>
        </w:rPr>
        <w:t>Головной исполнитель несет риск случайной гибели или случайного повреждения товара до момента его передачи Государственному заказчику.</w:t>
      </w:r>
    </w:p>
    <w:p w:rsidR="004C3E34" w:rsidRPr="005E6618" w:rsidRDefault="007F6533" w:rsidP="008D347E">
      <w:pPr>
        <w:pStyle w:val="ConsPlusNormal0"/>
        <w:widowControl w:val="0"/>
        <w:spacing w:line="235" w:lineRule="auto"/>
        <w:ind w:firstLine="540"/>
        <w:jc w:val="both"/>
        <w:rPr>
          <w:rFonts w:ascii="Times New Roman" w:hAnsi="Times New Roman"/>
          <w:sz w:val="20"/>
          <w:szCs w:val="20"/>
        </w:rPr>
      </w:pPr>
      <w:r w:rsidRPr="005E6618">
        <w:rPr>
          <w:rFonts w:ascii="Times New Roman" w:hAnsi="Times New Roman"/>
          <w:sz w:val="20"/>
          <w:szCs w:val="20"/>
        </w:rPr>
        <w:t xml:space="preserve">5.3. </w:t>
      </w:r>
      <w:r w:rsidR="004C3E34" w:rsidRPr="005E6618">
        <w:rPr>
          <w:rFonts w:ascii="Times New Roman" w:hAnsi="Times New Roman"/>
          <w:sz w:val="20"/>
          <w:szCs w:val="20"/>
        </w:rPr>
        <w:t>Право собственности у Государственного заказчика на товар, поставляемый в соответствии с н</w:t>
      </w:r>
      <w:r w:rsidR="004C3E34" w:rsidRPr="005E6618">
        <w:rPr>
          <w:rFonts w:ascii="Times New Roman" w:hAnsi="Times New Roman"/>
          <w:sz w:val="20"/>
          <w:szCs w:val="20"/>
        </w:rPr>
        <w:t>а</w:t>
      </w:r>
      <w:r w:rsidR="004C3E34" w:rsidRPr="005E6618">
        <w:rPr>
          <w:rFonts w:ascii="Times New Roman" w:hAnsi="Times New Roman"/>
          <w:sz w:val="20"/>
          <w:szCs w:val="20"/>
        </w:rPr>
        <w:t xml:space="preserve">стоящим Государственным контрактом, возникает с момента его передачи </w:t>
      </w:r>
      <w:r w:rsidRPr="005E6618">
        <w:rPr>
          <w:rFonts w:ascii="Times New Roman" w:hAnsi="Times New Roman"/>
          <w:sz w:val="20"/>
          <w:szCs w:val="20"/>
        </w:rPr>
        <w:t>Головным исполнителем</w:t>
      </w:r>
      <w:r w:rsidR="004C3E34" w:rsidRPr="005E6618">
        <w:rPr>
          <w:rFonts w:ascii="Times New Roman" w:hAnsi="Times New Roman"/>
          <w:sz w:val="20"/>
          <w:szCs w:val="20"/>
        </w:rPr>
        <w:t xml:space="preserve"> Государс</w:t>
      </w:r>
      <w:r w:rsidR="004C3E34" w:rsidRPr="005E6618">
        <w:rPr>
          <w:rFonts w:ascii="Times New Roman" w:hAnsi="Times New Roman"/>
          <w:sz w:val="20"/>
          <w:szCs w:val="20"/>
        </w:rPr>
        <w:t>т</w:t>
      </w:r>
      <w:r w:rsidR="004C3E34" w:rsidRPr="005E6618">
        <w:rPr>
          <w:rFonts w:ascii="Times New Roman" w:hAnsi="Times New Roman"/>
          <w:sz w:val="20"/>
          <w:szCs w:val="20"/>
        </w:rPr>
        <w:t>венному заказчику.</w:t>
      </w:r>
    </w:p>
    <w:p w:rsidR="004C3E34" w:rsidRPr="005E6618" w:rsidRDefault="007F6533" w:rsidP="008D347E">
      <w:pPr>
        <w:pStyle w:val="ConsPlusNormal0"/>
        <w:widowControl w:val="0"/>
        <w:spacing w:line="235" w:lineRule="auto"/>
        <w:ind w:firstLine="540"/>
        <w:jc w:val="both"/>
        <w:rPr>
          <w:rFonts w:ascii="Times New Roman" w:hAnsi="Times New Roman" w:cs="Times New Roman"/>
          <w:color w:val="000000"/>
          <w:sz w:val="20"/>
          <w:szCs w:val="20"/>
          <w:shd w:val="clear" w:color="auto" w:fill="F6F6F6"/>
        </w:rPr>
      </w:pPr>
      <w:r w:rsidRPr="005E6618">
        <w:rPr>
          <w:rFonts w:ascii="Times New Roman" w:hAnsi="Times New Roman"/>
          <w:sz w:val="20"/>
          <w:szCs w:val="20"/>
        </w:rPr>
        <w:t>5.4.</w:t>
      </w:r>
      <w:r w:rsidRPr="005E6618">
        <w:rPr>
          <w:rFonts w:ascii="Times New Roman" w:hAnsi="Times New Roman" w:cs="Times New Roman"/>
          <w:color w:val="000000"/>
          <w:sz w:val="20"/>
          <w:szCs w:val="20"/>
          <w:shd w:val="clear" w:color="auto" w:fill="F6F6F6"/>
        </w:rPr>
        <w:t xml:space="preserve"> </w:t>
      </w:r>
      <w:r w:rsidR="004C3E34" w:rsidRPr="005E6618">
        <w:rPr>
          <w:rFonts w:ascii="Times New Roman" w:hAnsi="Times New Roman" w:cs="Times New Roman"/>
          <w:sz w:val="20"/>
          <w:szCs w:val="20"/>
        </w:rPr>
        <w:t>Стороны вправе осуществлять оформление и обмен документами о приемке поставленного товара в форме электронных документов, подписанных электронной подписью в Единой информационной системе, а также представление в качестве первичных учетных документов, подтверждающих (сопровождающих) перед</w:t>
      </w:r>
      <w:r w:rsidR="004C3E34" w:rsidRPr="005E6618">
        <w:rPr>
          <w:rFonts w:ascii="Times New Roman" w:hAnsi="Times New Roman" w:cs="Times New Roman"/>
          <w:sz w:val="20"/>
          <w:szCs w:val="20"/>
        </w:rPr>
        <w:t>а</w:t>
      </w:r>
      <w:r w:rsidR="004C3E34" w:rsidRPr="005E6618">
        <w:rPr>
          <w:rFonts w:ascii="Times New Roman" w:hAnsi="Times New Roman" w:cs="Times New Roman"/>
          <w:sz w:val="20"/>
          <w:szCs w:val="20"/>
        </w:rPr>
        <w:t>чу прав, универсального передаточного документа (счета-фактуры).</w:t>
      </w:r>
    </w:p>
    <w:p w:rsidR="00233163" w:rsidRPr="005E6618" w:rsidRDefault="00233163" w:rsidP="008D347E">
      <w:pPr>
        <w:pStyle w:val="ConsPlusNormal0"/>
        <w:widowControl w:val="0"/>
        <w:spacing w:line="235" w:lineRule="auto"/>
        <w:ind w:firstLine="539"/>
        <w:jc w:val="both"/>
        <w:rPr>
          <w:rFonts w:ascii="Times New Roman" w:hAnsi="Times New Roman" w:cs="Times New Roman"/>
          <w:sz w:val="20"/>
        </w:rPr>
      </w:pPr>
      <w:r w:rsidRPr="005E6618">
        <w:rPr>
          <w:rFonts w:ascii="Times New Roman" w:hAnsi="Times New Roman" w:cs="Times New Roman"/>
          <w:sz w:val="20"/>
        </w:rPr>
        <w:t>5.</w:t>
      </w:r>
      <w:r w:rsidR="007F6533" w:rsidRPr="005E6618">
        <w:rPr>
          <w:rFonts w:ascii="Times New Roman" w:hAnsi="Times New Roman" w:cs="Times New Roman"/>
          <w:sz w:val="20"/>
        </w:rPr>
        <w:t>5</w:t>
      </w:r>
      <w:r w:rsidRPr="005E6618">
        <w:rPr>
          <w:rFonts w:ascii="Times New Roman" w:hAnsi="Times New Roman" w:cs="Times New Roman"/>
          <w:sz w:val="20"/>
        </w:rPr>
        <w:t xml:space="preserve">. </w:t>
      </w:r>
      <w:proofErr w:type="gramStart"/>
      <w:r w:rsidRPr="005E6618">
        <w:rPr>
          <w:rFonts w:ascii="Times New Roman" w:hAnsi="Times New Roman"/>
          <w:sz w:val="20"/>
          <w:szCs w:val="20"/>
        </w:rPr>
        <w:t>Приемка товара, в том числе в части соответствия его количества, комплектности требованиям, уст</w:t>
      </w:r>
      <w:r w:rsidRPr="005E6618">
        <w:rPr>
          <w:rFonts w:ascii="Times New Roman" w:hAnsi="Times New Roman"/>
          <w:sz w:val="20"/>
          <w:szCs w:val="20"/>
        </w:rPr>
        <w:t>а</w:t>
      </w:r>
      <w:r w:rsidRPr="005E6618">
        <w:rPr>
          <w:rFonts w:ascii="Times New Roman" w:hAnsi="Times New Roman"/>
          <w:sz w:val="20"/>
          <w:szCs w:val="20"/>
        </w:rPr>
        <w:t xml:space="preserve">новленным контрактом и приложениями к нему, осуществляется Государственным заказчиком в течение </w:t>
      </w:r>
      <w:r w:rsidR="00194714" w:rsidRPr="005E6618">
        <w:rPr>
          <w:rFonts w:ascii="Times New Roman" w:hAnsi="Times New Roman"/>
          <w:sz w:val="20"/>
          <w:szCs w:val="20"/>
        </w:rPr>
        <w:t xml:space="preserve">трех </w:t>
      </w:r>
      <w:r w:rsidRPr="005E6618">
        <w:rPr>
          <w:rFonts w:ascii="Times New Roman" w:hAnsi="Times New Roman"/>
          <w:sz w:val="20"/>
          <w:szCs w:val="20"/>
        </w:rPr>
        <w:t>рабочих дней с даты поставки товара, по результатам которой в день завершения приемки Государственным заказчиком составляется и подписывается акт приемки товара (в случае создания приемочной комиссии акт приемки товара подписывается всеми членами приемочной комиссии и утверждается</w:t>
      </w:r>
      <w:proofErr w:type="gramEnd"/>
      <w:r w:rsidRPr="005E6618">
        <w:rPr>
          <w:rFonts w:ascii="Times New Roman" w:hAnsi="Times New Roman"/>
          <w:sz w:val="20"/>
          <w:szCs w:val="20"/>
        </w:rPr>
        <w:t xml:space="preserve"> </w:t>
      </w:r>
      <w:proofErr w:type="gramStart"/>
      <w:r w:rsidRPr="005E6618">
        <w:rPr>
          <w:rFonts w:ascii="Times New Roman" w:hAnsi="Times New Roman"/>
          <w:sz w:val="20"/>
          <w:szCs w:val="20"/>
        </w:rPr>
        <w:t>Государственным зака</w:t>
      </w:r>
      <w:r w:rsidRPr="005E6618">
        <w:rPr>
          <w:rFonts w:ascii="Times New Roman" w:hAnsi="Times New Roman"/>
          <w:sz w:val="20"/>
          <w:szCs w:val="20"/>
        </w:rPr>
        <w:t>з</w:t>
      </w:r>
      <w:r w:rsidRPr="005E6618">
        <w:rPr>
          <w:rFonts w:ascii="Times New Roman" w:hAnsi="Times New Roman"/>
          <w:sz w:val="20"/>
          <w:szCs w:val="20"/>
        </w:rPr>
        <w:t>чиком), либо Поставщику в те же сроки Государственным заказчиком направляется в письменной форме мот</w:t>
      </w:r>
      <w:r w:rsidRPr="005E6618">
        <w:rPr>
          <w:rFonts w:ascii="Times New Roman" w:hAnsi="Times New Roman"/>
          <w:sz w:val="20"/>
          <w:szCs w:val="20"/>
        </w:rPr>
        <w:t>и</w:t>
      </w:r>
      <w:r w:rsidRPr="005E6618">
        <w:rPr>
          <w:rFonts w:ascii="Times New Roman" w:hAnsi="Times New Roman"/>
          <w:sz w:val="20"/>
          <w:szCs w:val="20"/>
        </w:rPr>
        <w:t xml:space="preserve">вированный отказ от подписания такого документа. </w:t>
      </w:r>
      <w:proofErr w:type="gramEnd"/>
    </w:p>
    <w:p w:rsidR="00FC5882" w:rsidRPr="005E6618" w:rsidRDefault="00FC5882" w:rsidP="008D347E">
      <w:pPr>
        <w:pStyle w:val="ConsPlusNormal0"/>
        <w:widowControl w:val="0"/>
        <w:spacing w:line="235" w:lineRule="auto"/>
        <w:ind w:firstLine="539"/>
        <w:jc w:val="both"/>
        <w:rPr>
          <w:rFonts w:ascii="Times New Roman" w:hAnsi="Times New Roman" w:cs="Times New Roman"/>
        </w:rPr>
      </w:pPr>
      <w:r w:rsidRPr="005E6618">
        <w:rPr>
          <w:rFonts w:ascii="Times New Roman" w:hAnsi="Times New Roman" w:cs="Times New Roman"/>
          <w:sz w:val="20"/>
        </w:rPr>
        <w:t>В случае привлечения Государственным заказчиком для проведения экспертизы поставленного товара экспертов, экспертных организаций при принятии решения о приемке или об отказе в приемке поставленного товара, Государственный заказчик, приемочная комиссия должны учитывать отраженные в заключении по р</w:t>
      </w:r>
      <w:r w:rsidRPr="005E6618">
        <w:rPr>
          <w:rFonts w:ascii="Times New Roman" w:hAnsi="Times New Roman" w:cs="Times New Roman"/>
          <w:sz w:val="20"/>
        </w:rPr>
        <w:t>е</w:t>
      </w:r>
      <w:r w:rsidRPr="005E6618">
        <w:rPr>
          <w:rFonts w:ascii="Times New Roman" w:hAnsi="Times New Roman" w:cs="Times New Roman"/>
          <w:sz w:val="20"/>
        </w:rPr>
        <w:t>зультатам указанной экспертизы предложения экспертов, экспертных организаций, привлеченных для ее пр</w:t>
      </w:r>
      <w:r w:rsidRPr="005E6618">
        <w:rPr>
          <w:rFonts w:ascii="Times New Roman" w:hAnsi="Times New Roman" w:cs="Times New Roman"/>
          <w:sz w:val="20"/>
        </w:rPr>
        <w:t>о</w:t>
      </w:r>
      <w:r w:rsidRPr="005E6618">
        <w:rPr>
          <w:rFonts w:ascii="Times New Roman" w:hAnsi="Times New Roman" w:cs="Times New Roman"/>
          <w:sz w:val="20"/>
        </w:rPr>
        <w:t>ведения.</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bookmarkStart w:id="17" w:name="P83"/>
      <w:bookmarkEnd w:id="17"/>
      <w:r w:rsidRPr="005E6618">
        <w:rPr>
          <w:rFonts w:ascii="Times New Roman" w:hAnsi="Times New Roman" w:cs="Times New Roman"/>
          <w:sz w:val="20"/>
          <w:szCs w:val="20"/>
        </w:rPr>
        <w:t>5.</w:t>
      </w:r>
      <w:r w:rsidR="00B126E1" w:rsidRPr="005E6618">
        <w:rPr>
          <w:rFonts w:ascii="Times New Roman" w:hAnsi="Times New Roman" w:cs="Times New Roman"/>
          <w:sz w:val="20"/>
          <w:szCs w:val="20"/>
        </w:rPr>
        <w:t>6</w:t>
      </w:r>
      <w:r w:rsidRPr="005E6618">
        <w:rPr>
          <w:rFonts w:ascii="Times New Roman" w:hAnsi="Times New Roman" w:cs="Times New Roman"/>
          <w:sz w:val="20"/>
          <w:szCs w:val="20"/>
        </w:rPr>
        <w:t>. Для проверки предоставленных Головным исполнителем результатов, предусмотренных Государс</w:t>
      </w:r>
      <w:r w:rsidRPr="005E6618">
        <w:rPr>
          <w:rFonts w:ascii="Times New Roman" w:hAnsi="Times New Roman" w:cs="Times New Roman"/>
          <w:sz w:val="20"/>
          <w:szCs w:val="20"/>
        </w:rPr>
        <w:t>т</w:t>
      </w:r>
      <w:r w:rsidRPr="005E6618">
        <w:rPr>
          <w:rFonts w:ascii="Times New Roman" w:hAnsi="Times New Roman" w:cs="Times New Roman"/>
          <w:sz w:val="20"/>
          <w:szCs w:val="20"/>
        </w:rPr>
        <w:t>венным контрактом, в части их соответствия условиям Государственного контракта Государственный заказчик проводит экспертизу. Экспертиза поставленного товара может проводиться Государственным заказчиком своими силами или к ее проведению могут привлекаться эксперты, экспертные организации на основании ко</w:t>
      </w:r>
      <w:r w:rsidRPr="005E6618">
        <w:rPr>
          <w:rFonts w:ascii="Times New Roman" w:hAnsi="Times New Roman" w:cs="Times New Roman"/>
          <w:sz w:val="20"/>
          <w:szCs w:val="20"/>
        </w:rPr>
        <w:t>н</w:t>
      </w:r>
      <w:r w:rsidRPr="005E6618">
        <w:rPr>
          <w:rFonts w:ascii="Times New Roman" w:hAnsi="Times New Roman" w:cs="Times New Roman"/>
          <w:sz w:val="20"/>
          <w:szCs w:val="20"/>
        </w:rPr>
        <w:t xml:space="preserve">трактов, заключенных в соответствии с Федеральным </w:t>
      </w:r>
      <w:hyperlink r:id="rId12">
        <w:r w:rsidRPr="005E6618">
          <w:rPr>
            <w:rFonts w:ascii="Times New Roman" w:hAnsi="Times New Roman" w:cs="Times New Roman"/>
            <w:sz w:val="20"/>
            <w:szCs w:val="20"/>
          </w:rPr>
          <w:t>законом</w:t>
        </w:r>
      </w:hyperlink>
      <w:r w:rsidRPr="005E6618">
        <w:rPr>
          <w:rFonts w:ascii="Times New Roman" w:hAnsi="Times New Roman" w:cs="Times New Roman"/>
          <w:sz w:val="20"/>
          <w:szCs w:val="20"/>
        </w:rPr>
        <w:t xml:space="preserve"> от 05.04.2013  № 44-ФЗ.</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color w:val="000000"/>
          <w:sz w:val="20"/>
          <w:szCs w:val="20"/>
          <w:shd w:val="clear" w:color="auto" w:fill="FFFFFF"/>
        </w:rPr>
        <w:t>Для проведения экспертизы поставленного товара эксперты, экспертные организации имеют право з</w:t>
      </w:r>
      <w:r w:rsidRPr="005E6618">
        <w:rPr>
          <w:rFonts w:ascii="Times New Roman" w:hAnsi="Times New Roman" w:cs="Times New Roman"/>
          <w:color w:val="000000"/>
          <w:sz w:val="20"/>
          <w:szCs w:val="20"/>
          <w:shd w:val="clear" w:color="auto" w:fill="FFFFFF"/>
        </w:rPr>
        <w:t>а</w:t>
      </w:r>
      <w:r w:rsidRPr="005E6618">
        <w:rPr>
          <w:rFonts w:ascii="Times New Roman" w:hAnsi="Times New Roman" w:cs="Times New Roman"/>
          <w:color w:val="000000"/>
          <w:sz w:val="20"/>
          <w:szCs w:val="20"/>
          <w:shd w:val="clear" w:color="auto" w:fill="FFFFFF"/>
        </w:rPr>
        <w:t>прашивать у Государственного заказчика и Головного исполнителя дополнительные материалы, относящиеся к условиям исполнения Государственного контракта. В случае, если по результатам такой экспертизы установл</w:t>
      </w:r>
      <w:r w:rsidRPr="005E6618">
        <w:rPr>
          <w:rFonts w:ascii="Times New Roman" w:hAnsi="Times New Roman" w:cs="Times New Roman"/>
          <w:color w:val="000000"/>
          <w:sz w:val="20"/>
          <w:szCs w:val="20"/>
          <w:shd w:val="clear" w:color="auto" w:fill="FFFFFF"/>
        </w:rPr>
        <w:t>е</w:t>
      </w:r>
      <w:r w:rsidRPr="005E6618">
        <w:rPr>
          <w:rFonts w:ascii="Times New Roman" w:hAnsi="Times New Roman" w:cs="Times New Roman"/>
          <w:color w:val="000000"/>
          <w:sz w:val="20"/>
          <w:szCs w:val="20"/>
          <w:shd w:val="clear" w:color="auto" w:fill="FFFFFF"/>
        </w:rPr>
        <w:t>ны нарушения требований Государственного контракта, не препятствующие приемке поставленного товара, в заключени</w:t>
      </w:r>
      <w:proofErr w:type="gramStart"/>
      <w:r w:rsidRPr="005E6618">
        <w:rPr>
          <w:rFonts w:ascii="Times New Roman" w:hAnsi="Times New Roman" w:cs="Times New Roman"/>
          <w:color w:val="000000"/>
          <w:sz w:val="20"/>
          <w:szCs w:val="20"/>
          <w:shd w:val="clear" w:color="auto" w:fill="FFFFFF"/>
        </w:rPr>
        <w:t>и</w:t>
      </w:r>
      <w:proofErr w:type="gramEnd"/>
      <w:r w:rsidRPr="005E6618">
        <w:rPr>
          <w:rFonts w:ascii="Times New Roman" w:hAnsi="Times New Roman" w:cs="Times New Roman"/>
          <w:color w:val="000000"/>
          <w:sz w:val="20"/>
          <w:szCs w:val="20"/>
          <w:shd w:val="clear" w:color="auto" w:fill="FFFFFF"/>
        </w:rPr>
        <w:t xml:space="preserve"> могут содержаться предложения об устранении данных нарушений, в том числе с указанием срока их устранения.</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18" w:name="P85"/>
      <w:bookmarkEnd w:id="18"/>
      <w:r w:rsidRPr="005E6618">
        <w:rPr>
          <w:rFonts w:ascii="Times New Roman" w:hAnsi="Times New Roman" w:cs="Times New Roman"/>
          <w:sz w:val="20"/>
          <w:szCs w:val="20"/>
        </w:rPr>
        <w:t>5.</w:t>
      </w:r>
      <w:r w:rsidR="00B126E1" w:rsidRPr="005E6618">
        <w:rPr>
          <w:rFonts w:ascii="Times New Roman" w:hAnsi="Times New Roman" w:cs="Times New Roman"/>
          <w:sz w:val="20"/>
          <w:szCs w:val="20"/>
        </w:rPr>
        <w:t>7</w:t>
      </w:r>
      <w:r w:rsidRPr="005E6618">
        <w:rPr>
          <w:rFonts w:ascii="Times New Roman" w:hAnsi="Times New Roman" w:cs="Times New Roman"/>
          <w:sz w:val="20"/>
          <w:szCs w:val="20"/>
        </w:rPr>
        <w:t>. Государственный заказчик вправе не отказывать в приемке поставленного товара в случае выявления несоответствия этого товара  условиям Государственного контракта, если выявленное несоответствие не пр</w:t>
      </w:r>
      <w:r w:rsidRPr="005E6618">
        <w:rPr>
          <w:rFonts w:ascii="Times New Roman" w:hAnsi="Times New Roman" w:cs="Times New Roman"/>
          <w:sz w:val="20"/>
          <w:szCs w:val="20"/>
        </w:rPr>
        <w:t>е</w:t>
      </w:r>
      <w:r w:rsidRPr="005E6618">
        <w:rPr>
          <w:rFonts w:ascii="Times New Roman" w:hAnsi="Times New Roman" w:cs="Times New Roman"/>
          <w:sz w:val="20"/>
          <w:szCs w:val="20"/>
        </w:rPr>
        <w:t>пятствует приемке этого товара и устранено Головным исполнителем.</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5.</w:t>
      </w:r>
      <w:r w:rsidR="00B126E1" w:rsidRPr="005E6618">
        <w:rPr>
          <w:rFonts w:ascii="Times New Roman" w:hAnsi="Times New Roman" w:cs="Times New Roman"/>
          <w:sz w:val="20"/>
          <w:szCs w:val="20"/>
        </w:rPr>
        <w:t>8</w:t>
      </w:r>
      <w:r w:rsidRPr="005E6618">
        <w:rPr>
          <w:rFonts w:ascii="Times New Roman" w:hAnsi="Times New Roman" w:cs="Times New Roman"/>
          <w:sz w:val="20"/>
          <w:szCs w:val="20"/>
        </w:rPr>
        <w:t>. Выявленные недостатки устраняются за счет Головного исполнителя.</w:t>
      </w:r>
    </w:p>
    <w:p w:rsidR="00403C4E" w:rsidRPr="005E6618" w:rsidRDefault="00403C4E" w:rsidP="008D347E">
      <w:pPr>
        <w:pStyle w:val="ConsPlusNormal0"/>
        <w:widowControl w:val="0"/>
        <w:spacing w:line="235" w:lineRule="auto"/>
        <w:jc w:val="center"/>
        <w:outlineLvl w:val="1"/>
        <w:rPr>
          <w:rFonts w:ascii="Times New Roman" w:hAnsi="Times New Roman" w:cs="Times New Roman"/>
          <w:b/>
          <w:sz w:val="20"/>
          <w:szCs w:val="20"/>
        </w:rPr>
      </w:pPr>
      <w:r w:rsidRPr="005E6618">
        <w:rPr>
          <w:rFonts w:ascii="Times New Roman" w:hAnsi="Times New Roman" w:cs="Times New Roman"/>
          <w:b/>
          <w:sz w:val="20"/>
          <w:szCs w:val="20"/>
        </w:rPr>
        <w:t xml:space="preserve">VI. Цена Государственного контракта и порядок расчетов </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19" w:name="P92"/>
      <w:bookmarkEnd w:id="19"/>
      <w:r w:rsidRPr="005E6618">
        <w:rPr>
          <w:rFonts w:ascii="Times New Roman" w:hAnsi="Times New Roman" w:cs="Times New Roman"/>
          <w:sz w:val="20"/>
          <w:szCs w:val="20"/>
        </w:rPr>
        <w:t xml:space="preserve">6.1. Цена Государственного контракта  составляет </w:t>
      </w:r>
      <w:r w:rsidR="00194714" w:rsidRPr="005E6618">
        <w:rPr>
          <w:rFonts w:ascii="Times New Roman" w:hAnsi="Times New Roman" w:cs="Times New Roman"/>
          <w:sz w:val="20"/>
          <w:szCs w:val="20"/>
        </w:rPr>
        <w:t>_________________________________________ руб.</w:t>
      </w:r>
      <w:r w:rsidRPr="005E6618">
        <w:rPr>
          <w:rFonts w:ascii="Times New Roman" w:hAnsi="Times New Roman" w:cs="Times New Roman"/>
          <w:sz w:val="20"/>
          <w:szCs w:val="20"/>
        </w:rPr>
        <w:t>, в том чис</w:t>
      </w:r>
      <w:r w:rsidR="00EA3384" w:rsidRPr="005E6618">
        <w:rPr>
          <w:rFonts w:ascii="Times New Roman" w:hAnsi="Times New Roman" w:cs="Times New Roman"/>
          <w:sz w:val="20"/>
          <w:szCs w:val="20"/>
        </w:rPr>
        <w:t>ле НДС-</w:t>
      </w:r>
      <w:r w:rsidR="00194714" w:rsidRPr="005E6618">
        <w:rPr>
          <w:rFonts w:ascii="Times New Roman" w:hAnsi="Times New Roman" w:cs="Times New Roman"/>
          <w:sz w:val="20"/>
          <w:szCs w:val="20"/>
        </w:rPr>
        <w:t>_________________________________________ руб</w:t>
      </w:r>
      <w:r w:rsidRPr="005E6618">
        <w:rPr>
          <w:rFonts w:ascii="Times New Roman" w:hAnsi="Times New Roman" w:cs="Times New Roman"/>
          <w:sz w:val="20"/>
          <w:szCs w:val="20"/>
        </w:rPr>
        <w:t>.</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20" w:name="P94"/>
      <w:bookmarkStart w:id="21" w:name="P97"/>
      <w:bookmarkEnd w:id="20"/>
      <w:bookmarkEnd w:id="21"/>
      <w:r w:rsidRPr="005E6618">
        <w:rPr>
          <w:rFonts w:ascii="Times New Roman" w:hAnsi="Times New Roman" w:cs="Times New Roman"/>
          <w:sz w:val="20"/>
          <w:szCs w:val="20"/>
        </w:rPr>
        <w:t xml:space="preserve">6.2. </w:t>
      </w:r>
      <w:proofErr w:type="gramStart"/>
      <w:r w:rsidRPr="005E6618">
        <w:rPr>
          <w:rFonts w:ascii="Times New Roman" w:hAnsi="Times New Roman" w:cs="Times New Roman"/>
          <w:sz w:val="20"/>
          <w:szCs w:val="20"/>
        </w:rPr>
        <w:t>Сумма, подлежащая уплате Государственным заказчиком Головному исполнителю, уменьшается на размер налогов, сборов и иных обязательных платежей в бюджеты бюджетной системы Российской Федерации, связанных с оплатой Государственного контракта, если в соответствии с законодательством Российской Фед</w:t>
      </w:r>
      <w:r w:rsidRPr="005E6618">
        <w:rPr>
          <w:rFonts w:ascii="Times New Roman" w:hAnsi="Times New Roman" w:cs="Times New Roman"/>
          <w:sz w:val="20"/>
          <w:szCs w:val="20"/>
        </w:rPr>
        <w:t>е</w:t>
      </w:r>
      <w:r w:rsidRPr="005E6618">
        <w:rPr>
          <w:rFonts w:ascii="Times New Roman" w:hAnsi="Times New Roman" w:cs="Times New Roman"/>
          <w:sz w:val="20"/>
          <w:szCs w:val="20"/>
        </w:rPr>
        <w:t>рации о налогах и сборах такие налоги, сборы и иные обязательные платежи подлежат уплате в бюджеты бю</w:t>
      </w:r>
      <w:r w:rsidRPr="005E6618">
        <w:rPr>
          <w:rFonts w:ascii="Times New Roman" w:hAnsi="Times New Roman" w:cs="Times New Roman"/>
          <w:sz w:val="20"/>
          <w:szCs w:val="20"/>
        </w:rPr>
        <w:t>д</w:t>
      </w:r>
      <w:r w:rsidRPr="005E6618">
        <w:rPr>
          <w:rFonts w:ascii="Times New Roman" w:hAnsi="Times New Roman" w:cs="Times New Roman"/>
          <w:sz w:val="20"/>
          <w:szCs w:val="20"/>
        </w:rPr>
        <w:t>жетной системы Российской Федерации Государственным заказчиком.</w:t>
      </w:r>
      <w:proofErr w:type="gramEnd"/>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22" w:name="P98"/>
      <w:bookmarkEnd w:id="22"/>
      <w:r w:rsidRPr="005E6618">
        <w:rPr>
          <w:rFonts w:ascii="Times New Roman" w:hAnsi="Times New Roman" w:cs="Times New Roman"/>
          <w:sz w:val="20"/>
          <w:szCs w:val="20"/>
        </w:rPr>
        <w:t>6.3. Цена Государственного контракта включает в себя все расходы, связанные с выполнением Головным исполнителем обязательств по Государственному контракту, в том числе налоги, сборы и другие обязательные платежи, которые Головной исполнитель должен выплатить в связи с выполнением обязательств по Государс</w:t>
      </w:r>
      <w:r w:rsidRPr="005E6618">
        <w:rPr>
          <w:rFonts w:ascii="Times New Roman" w:hAnsi="Times New Roman" w:cs="Times New Roman"/>
          <w:sz w:val="20"/>
          <w:szCs w:val="20"/>
        </w:rPr>
        <w:t>т</w:t>
      </w:r>
      <w:r w:rsidRPr="005E6618">
        <w:rPr>
          <w:rFonts w:ascii="Times New Roman" w:hAnsi="Times New Roman" w:cs="Times New Roman"/>
          <w:sz w:val="20"/>
          <w:szCs w:val="20"/>
        </w:rPr>
        <w:t>венному контракту в соответствии с законодательством Российской Федерации.</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23" w:name="P99"/>
      <w:bookmarkEnd w:id="23"/>
      <w:r w:rsidRPr="005E6618">
        <w:rPr>
          <w:rFonts w:ascii="Times New Roman" w:hAnsi="Times New Roman" w:cs="Times New Roman"/>
          <w:sz w:val="20"/>
          <w:szCs w:val="20"/>
        </w:rPr>
        <w:t>6.4. Цена настоящего Государственного контракта является твердой и определяется на весь срок испо</w:t>
      </w:r>
      <w:r w:rsidRPr="005E6618">
        <w:rPr>
          <w:rFonts w:ascii="Times New Roman" w:hAnsi="Times New Roman" w:cs="Times New Roman"/>
          <w:sz w:val="20"/>
          <w:szCs w:val="20"/>
        </w:rPr>
        <w:t>л</w:t>
      </w:r>
      <w:r w:rsidRPr="005E6618">
        <w:rPr>
          <w:rFonts w:ascii="Times New Roman" w:hAnsi="Times New Roman" w:cs="Times New Roman"/>
          <w:sz w:val="20"/>
          <w:szCs w:val="20"/>
        </w:rPr>
        <w:t>нения Государственного контракта.</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24" w:name="P100"/>
      <w:bookmarkEnd w:id="24"/>
      <w:r w:rsidRPr="005E6618">
        <w:rPr>
          <w:rFonts w:ascii="Times New Roman" w:hAnsi="Times New Roman" w:cs="Times New Roman"/>
          <w:sz w:val="20"/>
          <w:szCs w:val="20"/>
        </w:rPr>
        <w:t>6.5. Цена настоящего Государственного контракта может быть снижена по соглашению Сторон без изм</w:t>
      </w:r>
      <w:r w:rsidRPr="005E6618">
        <w:rPr>
          <w:rFonts w:ascii="Times New Roman" w:hAnsi="Times New Roman" w:cs="Times New Roman"/>
          <w:sz w:val="20"/>
          <w:szCs w:val="20"/>
        </w:rPr>
        <w:t>е</w:t>
      </w:r>
      <w:r w:rsidRPr="005E6618">
        <w:rPr>
          <w:rFonts w:ascii="Times New Roman" w:hAnsi="Times New Roman" w:cs="Times New Roman"/>
          <w:sz w:val="20"/>
          <w:szCs w:val="20"/>
        </w:rPr>
        <w:t>нения предусмотренных Государственным контрактом количества и качества поставляемого товара и иных у</w:t>
      </w:r>
      <w:r w:rsidRPr="005E6618">
        <w:rPr>
          <w:rFonts w:ascii="Times New Roman" w:hAnsi="Times New Roman" w:cs="Times New Roman"/>
          <w:sz w:val="20"/>
          <w:szCs w:val="20"/>
        </w:rPr>
        <w:t>с</w:t>
      </w:r>
      <w:r w:rsidRPr="005E6618">
        <w:rPr>
          <w:rFonts w:ascii="Times New Roman" w:hAnsi="Times New Roman" w:cs="Times New Roman"/>
          <w:sz w:val="20"/>
          <w:szCs w:val="20"/>
        </w:rPr>
        <w:t>ловий Государственного контракта.</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25" w:name="P101"/>
      <w:bookmarkEnd w:id="25"/>
      <w:r w:rsidRPr="005E6618">
        <w:rPr>
          <w:rFonts w:ascii="Times New Roman" w:hAnsi="Times New Roman" w:cs="Times New Roman"/>
          <w:sz w:val="20"/>
          <w:szCs w:val="20"/>
        </w:rPr>
        <w:t>6.6. Источник финансирования Государственного контракта - федеральный бюджет (в рамках государс</w:t>
      </w:r>
      <w:r w:rsidRPr="005E6618">
        <w:rPr>
          <w:rFonts w:ascii="Times New Roman" w:hAnsi="Times New Roman" w:cs="Times New Roman"/>
          <w:sz w:val="20"/>
          <w:szCs w:val="20"/>
        </w:rPr>
        <w:t>т</w:t>
      </w:r>
      <w:r w:rsidRPr="005E6618">
        <w:rPr>
          <w:rFonts w:ascii="Times New Roman" w:hAnsi="Times New Roman" w:cs="Times New Roman"/>
          <w:sz w:val="20"/>
          <w:szCs w:val="20"/>
        </w:rPr>
        <w:t>венного оборонного заказа).</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26" w:name="P104"/>
      <w:bookmarkEnd w:id="26"/>
      <w:r w:rsidRPr="005E6618">
        <w:rPr>
          <w:rFonts w:ascii="Times New Roman" w:hAnsi="Times New Roman" w:cs="Times New Roman"/>
          <w:sz w:val="20"/>
          <w:szCs w:val="20"/>
        </w:rPr>
        <w:t xml:space="preserve">6.7. </w:t>
      </w:r>
      <w:r w:rsidRPr="005E6618">
        <w:rPr>
          <w:rFonts w:ascii="Times New Roman" w:eastAsia="Calibri" w:hAnsi="Times New Roman" w:cs="Times New Roman"/>
          <w:kern w:val="2"/>
          <w:sz w:val="20"/>
          <w:szCs w:val="20"/>
          <w:lang w:eastAsia="ar-SA"/>
        </w:rPr>
        <w:t>Все расчеты производятся Государственным заказчиком в безналичном порядке без авансовых плат</w:t>
      </w:r>
      <w:r w:rsidRPr="005E6618">
        <w:rPr>
          <w:rFonts w:ascii="Times New Roman" w:eastAsia="Calibri" w:hAnsi="Times New Roman" w:cs="Times New Roman"/>
          <w:kern w:val="2"/>
          <w:sz w:val="20"/>
          <w:szCs w:val="20"/>
          <w:lang w:eastAsia="ar-SA"/>
        </w:rPr>
        <w:t>е</w:t>
      </w:r>
      <w:r w:rsidRPr="005E6618">
        <w:rPr>
          <w:rFonts w:ascii="Times New Roman" w:eastAsia="Calibri" w:hAnsi="Times New Roman" w:cs="Times New Roman"/>
          <w:kern w:val="2"/>
          <w:sz w:val="20"/>
          <w:szCs w:val="20"/>
          <w:lang w:eastAsia="ar-SA"/>
        </w:rPr>
        <w:t>жей. О</w:t>
      </w:r>
      <w:r w:rsidRPr="005E6618">
        <w:rPr>
          <w:rFonts w:ascii="Times New Roman" w:hAnsi="Times New Roman"/>
          <w:spacing w:val="-4"/>
          <w:sz w:val="20"/>
          <w:szCs w:val="20"/>
        </w:rPr>
        <w:t xml:space="preserve">плата за поставленный товар производится  в течение </w:t>
      </w:r>
      <w:r w:rsidR="00194714" w:rsidRPr="005E6618">
        <w:rPr>
          <w:rFonts w:ascii="Times New Roman" w:hAnsi="Times New Roman"/>
          <w:spacing w:val="-4"/>
          <w:sz w:val="20"/>
          <w:szCs w:val="20"/>
        </w:rPr>
        <w:t>пяти</w:t>
      </w:r>
      <w:r w:rsidRPr="005E6618">
        <w:rPr>
          <w:rFonts w:ascii="Times New Roman" w:hAnsi="Times New Roman"/>
          <w:spacing w:val="-4"/>
          <w:sz w:val="20"/>
          <w:szCs w:val="20"/>
        </w:rPr>
        <w:t xml:space="preserve"> рабочих дней </w:t>
      </w:r>
      <w:proofErr w:type="gramStart"/>
      <w:r w:rsidRPr="005E6618">
        <w:rPr>
          <w:rFonts w:ascii="Times New Roman" w:hAnsi="Times New Roman"/>
          <w:spacing w:val="-4"/>
          <w:sz w:val="20"/>
          <w:szCs w:val="20"/>
        </w:rPr>
        <w:t>с даты подписания</w:t>
      </w:r>
      <w:proofErr w:type="gramEnd"/>
      <w:r w:rsidRPr="005E6618">
        <w:rPr>
          <w:rFonts w:ascii="Times New Roman" w:hAnsi="Times New Roman"/>
          <w:spacing w:val="-4"/>
          <w:sz w:val="20"/>
          <w:szCs w:val="20"/>
        </w:rPr>
        <w:t xml:space="preserve"> Государстве</w:t>
      </w:r>
      <w:r w:rsidRPr="005E6618">
        <w:rPr>
          <w:rFonts w:ascii="Times New Roman" w:hAnsi="Times New Roman"/>
          <w:spacing w:val="-4"/>
          <w:sz w:val="20"/>
          <w:szCs w:val="20"/>
        </w:rPr>
        <w:t>н</w:t>
      </w:r>
      <w:r w:rsidRPr="005E6618">
        <w:rPr>
          <w:rFonts w:ascii="Times New Roman" w:hAnsi="Times New Roman"/>
          <w:spacing w:val="-4"/>
          <w:sz w:val="20"/>
          <w:szCs w:val="20"/>
        </w:rPr>
        <w:t xml:space="preserve">ным заказчиком документа о приемке поставленного товара, при наличии у Государственного заказчика надлежаще оформленных платежных документов.  </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27" w:name="P111"/>
      <w:bookmarkEnd w:id="27"/>
      <w:r w:rsidRPr="005E6618">
        <w:rPr>
          <w:rFonts w:ascii="Times New Roman" w:hAnsi="Times New Roman" w:cs="Times New Roman"/>
          <w:sz w:val="20"/>
          <w:szCs w:val="20"/>
        </w:rPr>
        <w:t>6.8. Оплата по Государственному контракту осуществляется по безналичному расчету платежным пор</w:t>
      </w:r>
      <w:r w:rsidRPr="005E6618">
        <w:rPr>
          <w:rFonts w:ascii="Times New Roman" w:hAnsi="Times New Roman" w:cs="Times New Roman"/>
          <w:sz w:val="20"/>
          <w:szCs w:val="20"/>
        </w:rPr>
        <w:t>у</w:t>
      </w:r>
      <w:r w:rsidRPr="005E6618">
        <w:rPr>
          <w:rFonts w:ascii="Times New Roman" w:hAnsi="Times New Roman" w:cs="Times New Roman"/>
          <w:sz w:val="20"/>
          <w:szCs w:val="20"/>
        </w:rPr>
        <w:t>чением путем перечисления Государственным заказчиком денежных средств на расчетный счет Головного и</w:t>
      </w:r>
      <w:r w:rsidRPr="005E6618">
        <w:rPr>
          <w:rFonts w:ascii="Times New Roman" w:hAnsi="Times New Roman" w:cs="Times New Roman"/>
          <w:sz w:val="20"/>
          <w:szCs w:val="20"/>
        </w:rPr>
        <w:t>с</w:t>
      </w:r>
      <w:r w:rsidRPr="005E6618">
        <w:rPr>
          <w:rFonts w:ascii="Times New Roman" w:hAnsi="Times New Roman" w:cs="Times New Roman"/>
          <w:sz w:val="20"/>
          <w:szCs w:val="20"/>
        </w:rPr>
        <w:t>полнителя, указанный в Государственном контракте. В случае изменения расчетного счета Головной исполн</w:t>
      </w:r>
      <w:r w:rsidRPr="005E6618">
        <w:rPr>
          <w:rFonts w:ascii="Times New Roman" w:hAnsi="Times New Roman" w:cs="Times New Roman"/>
          <w:sz w:val="20"/>
          <w:szCs w:val="20"/>
        </w:rPr>
        <w:t>и</w:t>
      </w:r>
      <w:r w:rsidRPr="005E6618">
        <w:rPr>
          <w:rFonts w:ascii="Times New Roman" w:hAnsi="Times New Roman" w:cs="Times New Roman"/>
          <w:sz w:val="20"/>
          <w:szCs w:val="20"/>
        </w:rPr>
        <w:t>тель обязан в течение трех рабочих дней с момента изменения расчетного счета в письменной форме сообщить об этом Государственному заказчику, указав новые реквизиты расчетного счета. В противном случае все риски, связанные с перечислением Государственным заказчиком денежных средств на указанный в настоящем Гос</w:t>
      </w:r>
      <w:r w:rsidRPr="005E6618">
        <w:rPr>
          <w:rFonts w:ascii="Times New Roman" w:hAnsi="Times New Roman" w:cs="Times New Roman"/>
          <w:sz w:val="20"/>
          <w:szCs w:val="20"/>
        </w:rPr>
        <w:t>у</w:t>
      </w:r>
      <w:r w:rsidRPr="005E6618">
        <w:rPr>
          <w:rFonts w:ascii="Times New Roman" w:hAnsi="Times New Roman" w:cs="Times New Roman"/>
          <w:sz w:val="20"/>
          <w:szCs w:val="20"/>
        </w:rPr>
        <w:t>дарственном контракте счет Головного исполнителя, несет Головной исполнитель.</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 xml:space="preserve">6.9. При исполнении Государственного контракта </w:t>
      </w:r>
      <w:r w:rsidRPr="005E6618">
        <w:rPr>
          <w:rFonts w:ascii="Times New Roman" w:hAnsi="Times New Roman" w:cs="Times New Roman"/>
          <w:color w:val="000000"/>
          <w:sz w:val="20"/>
          <w:szCs w:val="20"/>
          <w:shd w:val="clear" w:color="auto" w:fill="FFFFFF"/>
        </w:rPr>
        <w:t>по предложению Государственного заказчика допуск</w:t>
      </w:r>
      <w:r w:rsidRPr="005E6618">
        <w:rPr>
          <w:rFonts w:ascii="Times New Roman" w:hAnsi="Times New Roman" w:cs="Times New Roman"/>
          <w:color w:val="000000"/>
          <w:sz w:val="20"/>
          <w:szCs w:val="20"/>
          <w:shd w:val="clear" w:color="auto" w:fill="FFFFFF"/>
        </w:rPr>
        <w:t>а</w:t>
      </w:r>
      <w:r w:rsidRPr="005E6618">
        <w:rPr>
          <w:rFonts w:ascii="Times New Roman" w:hAnsi="Times New Roman" w:cs="Times New Roman"/>
          <w:color w:val="000000"/>
          <w:sz w:val="20"/>
          <w:szCs w:val="20"/>
          <w:shd w:val="clear" w:color="auto" w:fill="FFFFFF"/>
        </w:rPr>
        <w:t xml:space="preserve">ется увеличение предусмотренного Государственным контрактом количества товара не более чем на десять процентов или уменьшение предусмотренного Государственным контрактом количества поставляемого товара не более чем на десять процентов. При этом по соглашению Сторон допускается изменение с учетом </w:t>
      </w:r>
      <w:proofErr w:type="gramStart"/>
      <w:r w:rsidRPr="005E6618">
        <w:rPr>
          <w:rFonts w:ascii="Times New Roman" w:hAnsi="Times New Roman" w:cs="Times New Roman"/>
          <w:color w:val="000000"/>
          <w:sz w:val="20"/>
          <w:szCs w:val="20"/>
          <w:shd w:val="clear" w:color="auto" w:fill="FFFFFF"/>
        </w:rPr>
        <w:t>полож</w:t>
      </w:r>
      <w:r w:rsidRPr="005E6618">
        <w:rPr>
          <w:rFonts w:ascii="Times New Roman" w:hAnsi="Times New Roman" w:cs="Times New Roman"/>
          <w:color w:val="000000"/>
          <w:sz w:val="20"/>
          <w:szCs w:val="20"/>
          <w:shd w:val="clear" w:color="auto" w:fill="FFFFFF"/>
        </w:rPr>
        <w:t>е</w:t>
      </w:r>
      <w:r w:rsidRPr="005E6618">
        <w:rPr>
          <w:rFonts w:ascii="Times New Roman" w:hAnsi="Times New Roman" w:cs="Times New Roman"/>
          <w:color w:val="000000"/>
          <w:sz w:val="20"/>
          <w:szCs w:val="20"/>
          <w:shd w:val="clear" w:color="auto" w:fill="FFFFFF"/>
        </w:rPr>
        <w:t>ний бюджетного законодательства Российской Федерации цены Государственного контракта</w:t>
      </w:r>
      <w:proofErr w:type="gramEnd"/>
      <w:r w:rsidRPr="005E6618">
        <w:rPr>
          <w:rFonts w:ascii="Times New Roman" w:hAnsi="Times New Roman" w:cs="Times New Roman"/>
          <w:color w:val="000000"/>
          <w:sz w:val="20"/>
          <w:szCs w:val="20"/>
          <w:shd w:val="clear" w:color="auto" w:fill="FFFFFF"/>
        </w:rPr>
        <w:t xml:space="preserve"> пропорционально дополнительному количеству товара, исходя из установленной в Государственном контракте цены единицы товара, но не более чем на десять процентов цены Государственного контракта. При уменьшении </w:t>
      </w:r>
      <w:proofErr w:type="gramStart"/>
      <w:r w:rsidRPr="005E6618">
        <w:rPr>
          <w:rFonts w:ascii="Times New Roman" w:hAnsi="Times New Roman" w:cs="Times New Roman"/>
          <w:color w:val="000000"/>
          <w:sz w:val="20"/>
          <w:szCs w:val="20"/>
          <w:shd w:val="clear" w:color="auto" w:fill="FFFFFF"/>
        </w:rPr>
        <w:t>предусмо</w:t>
      </w:r>
      <w:r w:rsidRPr="005E6618">
        <w:rPr>
          <w:rFonts w:ascii="Times New Roman" w:hAnsi="Times New Roman" w:cs="Times New Roman"/>
          <w:color w:val="000000"/>
          <w:sz w:val="20"/>
          <w:szCs w:val="20"/>
          <w:shd w:val="clear" w:color="auto" w:fill="FFFFFF"/>
        </w:rPr>
        <w:t>т</w:t>
      </w:r>
      <w:r w:rsidRPr="005E6618">
        <w:rPr>
          <w:rFonts w:ascii="Times New Roman" w:hAnsi="Times New Roman" w:cs="Times New Roman"/>
          <w:color w:val="000000"/>
          <w:sz w:val="20"/>
          <w:szCs w:val="20"/>
          <w:shd w:val="clear" w:color="auto" w:fill="FFFFFF"/>
        </w:rPr>
        <w:t>ренных</w:t>
      </w:r>
      <w:proofErr w:type="gramEnd"/>
      <w:r w:rsidRPr="005E6618">
        <w:rPr>
          <w:rFonts w:ascii="Times New Roman" w:hAnsi="Times New Roman" w:cs="Times New Roman"/>
          <w:color w:val="000000"/>
          <w:sz w:val="20"/>
          <w:szCs w:val="20"/>
          <w:shd w:val="clear" w:color="auto" w:fill="FFFFFF"/>
        </w:rPr>
        <w:t xml:space="preserve"> Государственным контрактом количества товара Стороны Государственного контракта обязаны уменьшить цену контракта исходя из цены единицы товара. Цена единицы дополнительно поставляемого тов</w:t>
      </w:r>
      <w:r w:rsidRPr="005E6618">
        <w:rPr>
          <w:rFonts w:ascii="Times New Roman" w:hAnsi="Times New Roman" w:cs="Times New Roman"/>
          <w:color w:val="000000"/>
          <w:sz w:val="20"/>
          <w:szCs w:val="20"/>
          <w:shd w:val="clear" w:color="auto" w:fill="FFFFFF"/>
        </w:rPr>
        <w:t>а</w:t>
      </w:r>
      <w:r w:rsidRPr="005E6618">
        <w:rPr>
          <w:rFonts w:ascii="Times New Roman" w:hAnsi="Times New Roman" w:cs="Times New Roman"/>
          <w:color w:val="000000"/>
          <w:sz w:val="20"/>
          <w:szCs w:val="20"/>
          <w:shd w:val="clear" w:color="auto" w:fill="FFFFFF"/>
        </w:rPr>
        <w:t>ра или цена единицы товара при уменьшении предусмотренного Государственным контрактом количества п</w:t>
      </w:r>
      <w:r w:rsidRPr="005E6618">
        <w:rPr>
          <w:rFonts w:ascii="Times New Roman" w:hAnsi="Times New Roman" w:cs="Times New Roman"/>
          <w:color w:val="000000"/>
          <w:sz w:val="20"/>
          <w:szCs w:val="20"/>
          <w:shd w:val="clear" w:color="auto" w:fill="FFFFFF"/>
        </w:rPr>
        <w:t>о</w:t>
      </w:r>
      <w:r w:rsidRPr="005E6618">
        <w:rPr>
          <w:rFonts w:ascii="Times New Roman" w:hAnsi="Times New Roman" w:cs="Times New Roman"/>
          <w:color w:val="000000"/>
          <w:sz w:val="20"/>
          <w:szCs w:val="20"/>
          <w:shd w:val="clear" w:color="auto" w:fill="FFFFFF"/>
        </w:rPr>
        <w:t>ставляемого товара должна определяться как частное от деления первоначальной цены Государственного ко</w:t>
      </w:r>
      <w:r w:rsidRPr="005E6618">
        <w:rPr>
          <w:rFonts w:ascii="Times New Roman" w:hAnsi="Times New Roman" w:cs="Times New Roman"/>
          <w:color w:val="000000"/>
          <w:sz w:val="20"/>
          <w:szCs w:val="20"/>
          <w:shd w:val="clear" w:color="auto" w:fill="FFFFFF"/>
        </w:rPr>
        <w:t>н</w:t>
      </w:r>
      <w:r w:rsidRPr="005E6618">
        <w:rPr>
          <w:rFonts w:ascii="Times New Roman" w:hAnsi="Times New Roman" w:cs="Times New Roman"/>
          <w:color w:val="000000"/>
          <w:sz w:val="20"/>
          <w:szCs w:val="20"/>
          <w:shd w:val="clear" w:color="auto" w:fill="FFFFFF"/>
        </w:rPr>
        <w:t>тракта на предусмотренное в Государственном контракте количество такого товара.</w:t>
      </w:r>
    </w:p>
    <w:p w:rsidR="00403C4E" w:rsidRPr="005E6618" w:rsidRDefault="00403C4E" w:rsidP="008D347E">
      <w:pPr>
        <w:pStyle w:val="ConsPlusNormal0"/>
        <w:widowControl w:val="0"/>
        <w:spacing w:line="235" w:lineRule="auto"/>
        <w:ind w:firstLine="0"/>
        <w:jc w:val="center"/>
        <w:outlineLvl w:val="1"/>
        <w:rPr>
          <w:rFonts w:ascii="Times New Roman" w:hAnsi="Times New Roman" w:cs="Times New Roman"/>
          <w:b/>
          <w:sz w:val="20"/>
          <w:szCs w:val="20"/>
        </w:rPr>
      </w:pPr>
      <w:bookmarkStart w:id="28" w:name="P112"/>
      <w:bookmarkStart w:id="29" w:name="P114"/>
      <w:bookmarkStart w:id="30" w:name="P132"/>
      <w:bookmarkEnd w:id="28"/>
      <w:bookmarkEnd w:id="29"/>
      <w:bookmarkEnd w:id="30"/>
      <w:r w:rsidRPr="005E6618">
        <w:rPr>
          <w:rFonts w:ascii="Times New Roman" w:hAnsi="Times New Roman" w:cs="Times New Roman"/>
          <w:b/>
          <w:sz w:val="20"/>
          <w:szCs w:val="20"/>
        </w:rPr>
        <w:t>VII. Гарантийные обязательства</w:t>
      </w:r>
    </w:p>
    <w:p w:rsidR="00403C4E" w:rsidRPr="005E6618" w:rsidRDefault="00CA6704" w:rsidP="008D347E">
      <w:pPr>
        <w:pStyle w:val="ConsPlusNormal0"/>
        <w:widowControl w:val="0"/>
        <w:spacing w:line="235" w:lineRule="auto"/>
        <w:ind w:firstLine="709"/>
        <w:jc w:val="both"/>
        <w:rPr>
          <w:rFonts w:ascii="Times New Roman" w:hAnsi="Times New Roman" w:cs="Times New Roman"/>
          <w:sz w:val="20"/>
          <w:szCs w:val="20"/>
        </w:rPr>
      </w:pPr>
      <w:r w:rsidRPr="005E6618">
        <w:rPr>
          <w:rFonts w:ascii="Times New Roman" w:hAnsi="Times New Roman" w:cs="Times New Roman"/>
          <w:sz w:val="20"/>
          <w:szCs w:val="20"/>
        </w:rPr>
        <w:t>7</w:t>
      </w:r>
      <w:r w:rsidR="00403C4E" w:rsidRPr="005E6618">
        <w:rPr>
          <w:rFonts w:ascii="Times New Roman" w:hAnsi="Times New Roman" w:cs="Times New Roman"/>
          <w:sz w:val="20"/>
          <w:szCs w:val="20"/>
        </w:rPr>
        <w:t>.1. Головной исполнитель гарантирует Государственному заказчику качество поставленного товара в соответствии с требованиями, предусмотренными Контрактом.</w:t>
      </w:r>
    </w:p>
    <w:p w:rsidR="00403C4E" w:rsidRPr="005E6618" w:rsidRDefault="00CA6704" w:rsidP="008D347E">
      <w:pPr>
        <w:widowControl w:val="0"/>
        <w:spacing w:line="235" w:lineRule="auto"/>
        <w:ind w:firstLine="709"/>
        <w:rPr>
          <w:rFonts w:ascii="Times New Roman" w:hAnsi="Times New Roman" w:cs="Times New Roman"/>
          <w:sz w:val="20"/>
          <w:szCs w:val="20"/>
        </w:rPr>
      </w:pPr>
      <w:r w:rsidRPr="005E6618">
        <w:rPr>
          <w:rFonts w:ascii="Times New Roman" w:hAnsi="Times New Roman" w:cs="Times New Roman"/>
          <w:sz w:val="20"/>
          <w:szCs w:val="20"/>
        </w:rPr>
        <w:t>7</w:t>
      </w:r>
      <w:r w:rsidR="00403C4E" w:rsidRPr="005E6618">
        <w:rPr>
          <w:rFonts w:ascii="Times New Roman" w:hAnsi="Times New Roman" w:cs="Times New Roman"/>
          <w:sz w:val="20"/>
          <w:szCs w:val="20"/>
        </w:rPr>
        <w:t xml:space="preserve">.2. Срок гарантии качества на поставленный товар составляет 12 месяцев </w:t>
      </w:r>
      <w:proofErr w:type="gramStart"/>
      <w:r w:rsidR="00403C4E" w:rsidRPr="005E6618">
        <w:rPr>
          <w:rFonts w:ascii="Times New Roman" w:hAnsi="Times New Roman" w:cs="Times New Roman"/>
          <w:sz w:val="20"/>
          <w:szCs w:val="20"/>
        </w:rPr>
        <w:t>с даты приемки</w:t>
      </w:r>
      <w:proofErr w:type="gramEnd"/>
      <w:r w:rsidR="00403C4E" w:rsidRPr="005E6618">
        <w:rPr>
          <w:rFonts w:ascii="Times New Roman" w:hAnsi="Times New Roman" w:cs="Times New Roman"/>
          <w:sz w:val="20"/>
          <w:szCs w:val="20"/>
        </w:rPr>
        <w:t xml:space="preserve"> товара Гос</w:t>
      </w:r>
      <w:r w:rsidR="00403C4E" w:rsidRPr="005E6618">
        <w:rPr>
          <w:rFonts w:ascii="Times New Roman" w:hAnsi="Times New Roman" w:cs="Times New Roman"/>
          <w:sz w:val="20"/>
          <w:szCs w:val="20"/>
        </w:rPr>
        <w:t>у</w:t>
      </w:r>
      <w:r w:rsidR="00403C4E" w:rsidRPr="005E6618">
        <w:rPr>
          <w:rFonts w:ascii="Times New Roman" w:hAnsi="Times New Roman" w:cs="Times New Roman"/>
          <w:sz w:val="20"/>
          <w:szCs w:val="20"/>
        </w:rPr>
        <w:t xml:space="preserve">дарственным заказчиком. </w:t>
      </w:r>
    </w:p>
    <w:p w:rsidR="00403C4E" w:rsidRPr="005E6618" w:rsidRDefault="00CA6704" w:rsidP="008D347E">
      <w:pPr>
        <w:widowControl w:val="0"/>
        <w:autoSpaceDE w:val="0"/>
        <w:autoSpaceDN w:val="0"/>
        <w:adjustRightInd w:val="0"/>
        <w:spacing w:line="235" w:lineRule="auto"/>
        <w:ind w:firstLine="709"/>
        <w:rPr>
          <w:rFonts w:ascii="Times New Roman" w:eastAsia="Times New Roman" w:hAnsi="Times New Roman" w:cs="Times New Roman"/>
          <w:sz w:val="20"/>
          <w:szCs w:val="20"/>
        </w:rPr>
      </w:pPr>
      <w:r w:rsidRPr="005E6618">
        <w:rPr>
          <w:rFonts w:ascii="Times New Roman" w:hAnsi="Times New Roman" w:cs="Times New Roman"/>
          <w:sz w:val="20"/>
          <w:szCs w:val="20"/>
        </w:rPr>
        <w:t>7</w:t>
      </w:r>
      <w:r w:rsidR="00403C4E" w:rsidRPr="005E6618">
        <w:rPr>
          <w:rFonts w:ascii="Times New Roman" w:hAnsi="Times New Roman" w:cs="Times New Roman"/>
          <w:sz w:val="20"/>
          <w:szCs w:val="20"/>
        </w:rPr>
        <w:t xml:space="preserve">.3. </w:t>
      </w:r>
      <w:r w:rsidR="00403C4E" w:rsidRPr="005E6618">
        <w:rPr>
          <w:rFonts w:ascii="Times New Roman" w:eastAsia="Times New Roman" w:hAnsi="Times New Roman" w:cs="Times New Roman"/>
          <w:sz w:val="20"/>
          <w:szCs w:val="20"/>
        </w:rPr>
        <w:t>Головной исполнитель гарантирует, что поставляемый товар не заложен, не арестован, не является предметом исков третьих лиц.</w:t>
      </w:r>
    </w:p>
    <w:p w:rsidR="00403C4E" w:rsidRPr="005E6618" w:rsidRDefault="00CA6704" w:rsidP="008D347E">
      <w:pPr>
        <w:widowControl w:val="0"/>
        <w:autoSpaceDE w:val="0"/>
        <w:autoSpaceDN w:val="0"/>
        <w:adjustRightInd w:val="0"/>
        <w:spacing w:line="235" w:lineRule="auto"/>
        <w:ind w:firstLine="709"/>
        <w:rPr>
          <w:rFonts w:ascii="Times New Roman" w:hAnsi="Times New Roman" w:cs="Times New Roman"/>
          <w:sz w:val="20"/>
          <w:szCs w:val="20"/>
          <w:lang w:eastAsia="ru-RU"/>
        </w:rPr>
      </w:pPr>
      <w:r w:rsidRPr="005E6618">
        <w:rPr>
          <w:rFonts w:ascii="Times New Roman" w:hAnsi="Times New Roman" w:cs="Times New Roman"/>
          <w:sz w:val="20"/>
          <w:szCs w:val="20"/>
        </w:rPr>
        <w:t>7</w:t>
      </w:r>
      <w:r w:rsidR="00403C4E" w:rsidRPr="005E6618">
        <w:rPr>
          <w:rFonts w:ascii="Times New Roman" w:hAnsi="Times New Roman" w:cs="Times New Roman"/>
          <w:sz w:val="20"/>
          <w:szCs w:val="20"/>
        </w:rPr>
        <w:t xml:space="preserve">.4. </w:t>
      </w:r>
      <w:r w:rsidR="00403C4E" w:rsidRPr="005E6618">
        <w:rPr>
          <w:rFonts w:ascii="Times New Roman" w:eastAsia="Times New Roman" w:hAnsi="Times New Roman" w:cs="Times New Roman"/>
          <w:sz w:val="20"/>
          <w:szCs w:val="20"/>
        </w:rPr>
        <w:t>Головной исполнитель</w:t>
      </w:r>
      <w:r w:rsidR="00403C4E" w:rsidRPr="005E6618">
        <w:rPr>
          <w:rFonts w:ascii="Times New Roman" w:hAnsi="Times New Roman" w:cs="Times New Roman"/>
          <w:sz w:val="20"/>
          <w:szCs w:val="20"/>
        </w:rPr>
        <w:t xml:space="preserve"> гарантирует, что поставляемый товар является </w:t>
      </w:r>
      <w:r w:rsidR="00403C4E" w:rsidRPr="005E6618">
        <w:rPr>
          <w:rFonts w:ascii="Times New Roman" w:hAnsi="Times New Roman" w:cs="Times New Roman"/>
          <w:sz w:val="20"/>
          <w:szCs w:val="20"/>
          <w:lang w:eastAsia="ru-RU"/>
        </w:rPr>
        <w:t>новым товаром (товаром, к</w:t>
      </w:r>
      <w:r w:rsidR="00403C4E" w:rsidRPr="005E6618">
        <w:rPr>
          <w:rFonts w:ascii="Times New Roman" w:hAnsi="Times New Roman" w:cs="Times New Roman"/>
          <w:sz w:val="20"/>
          <w:szCs w:val="20"/>
          <w:lang w:eastAsia="ru-RU"/>
        </w:rPr>
        <w:t>о</w:t>
      </w:r>
      <w:r w:rsidR="00403C4E" w:rsidRPr="005E6618">
        <w:rPr>
          <w:rFonts w:ascii="Times New Roman" w:hAnsi="Times New Roman" w:cs="Times New Roman"/>
          <w:sz w:val="20"/>
          <w:szCs w:val="20"/>
          <w:lang w:eastAsia="ru-RU"/>
        </w:rPr>
        <w:t xml:space="preserve">торый не был в употреблении, в ремонте, в том </w:t>
      </w:r>
      <w:proofErr w:type="gramStart"/>
      <w:r w:rsidR="00403C4E" w:rsidRPr="005E6618">
        <w:rPr>
          <w:rFonts w:ascii="Times New Roman" w:hAnsi="Times New Roman" w:cs="Times New Roman"/>
          <w:sz w:val="20"/>
          <w:szCs w:val="20"/>
          <w:lang w:eastAsia="ru-RU"/>
        </w:rPr>
        <w:t>числе</w:t>
      </w:r>
      <w:proofErr w:type="gramEnd"/>
      <w:r w:rsidR="00403C4E" w:rsidRPr="005E6618">
        <w:rPr>
          <w:rFonts w:ascii="Times New Roman" w:hAnsi="Times New Roman" w:cs="Times New Roman"/>
          <w:sz w:val="20"/>
          <w:szCs w:val="20"/>
          <w:lang w:eastAsia="ru-RU"/>
        </w:rPr>
        <w:t xml:space="preserve"> который не был восстановлен, у которого не была осущ</w:t>
      </w:r>
      <w:r w:rsidR="00403C4E" w:rsidRPr="005E6618">
        <w:rPr>
          <w:rFonts w:ascii="Times New Roman" w:hAnsi="Times New Roman" w:cs="Times New Roman"/>
          <w:sz w:val="20"/>
          <w:szCs w:val="20"/>
          <w:lang w:eastAsia="ru-RU"/>
        </w:rPr>
        <w:t>е</w:t>
      </w:r>
      <w:r w:rsidR="00403C4E" w:rsidRPr="005E6618">
        <w:rPr>
          <w:rFonts w:ascii="Times New Roman" w:hAnsi="Times New Roman" w:cs="Times New Roman"/>
          <w:sz w:val="20"/>
          <w:szCs w:val="20"/>
          <w:lang w:eastAsia="ru-RU"/>
        </w:rPr>
        <w:t xml:space="preserve">ствлена замена составных частей, не были восстановлены потребительские свойства). </w:t>
      </w:r>
    </w:p>
    <w:p w:rsidR="00403C4E" w:rsidRPr="005E6618" w:rsidRDefault="00403C4E" w:rsidP="008D347E">
      <w:pPr>
        <w:widowControl w:val="0"/>
        <w:shd w:val="clear" w:color="auto" w:fill="FFFFFF"/>
        <w:tabs>
          <w:tab w:val="left" w:pos="557"/>
          <w:tab w:val="left" w:pos="1080"/>
        </w:tabs>
        <w:spacing w:line="235" w:lineRule="auto"/>
        <w:ind w:firstLine="709"/>
        <w:rPr>
          <w:rFonts w:ascii="Times New Roman" w:hAnsi="Times New Roman" w:cs="Times New Roman"/>
          <w:sz w:val="20"/>
          <w:szCs w:val="20"/>
        </w:rPr>
      </w:pPr>
      <w:r w:rsidRPr="005E6618">
        <w:rPr>
          <w:rFonts w:ascii="Times New Roman" w:hAnsi="Times New Roman" w:cs="Times New Roman"/>
          <w:sz w:val="20"/>
          <w:szCs w:val="20"/>
        </w:rPr>
        <w:t xml:space="preserve">Если Государственный заказчик будет лишен возможности использовать товар, в отношении которого контрактом установлен гарантийный срок, по обстоятельствам, зависящим от </w:t>
      </w:r>
      <w:r w:rsidRPr="005E6618">
        <w:rPr>
          <w:rFonts w:ascii="Times New Roman" w:eastAsia="Times New Roman" w:hAnsi="Times New Roman" w:cs="Times New Roman"/>
          <w:sz w:val="20"/>
          <w:szCs w:val="20"/>
        </w:rPr>
        <w:t>Головного исполнителя</w:t>
      </w:r>
      <w:r w:rsidRPr="005E6618">
        <w:rPr>
          <w:rFonts w:ascii="Times New Roman" w:hAnsi="Times New Roman" w:cs="Times New Roman"/>
          <w:sz w:val="20"/>
          <w:szCs w:val="20"/>
        </w:rPr>
        <w:t>, гара</w:t>
      </w:r>
      <w:r w:rsidRPr="005E6618">
        <w:rPr>
          <w:rFonts w:ascii="Times New Roman" w:hAnsi="Times New Roman" w:cs="Times New Roman"/>
          <w:sz w:val="20"/>
          <w:szCs w:val="20"/>
        </w:rPr>
        <w:t>н</w:t>
      </w:r>
      <w:r w:rsidRPr="005E6618">
        <w:rPr>
          <w:rFonts w:ascii="Times New Roman" w:hAnsi="Times New Roman" w:cs="Times New Roman"/>
          <w:sz w:val="20"/>
          <w:szCs w:val="20"/>
        </w:rPr>
        <w:t xml:space="preserve">тийный срок не будет исчисляться до устранения соответствующих обстоятельств </w:t>
      </w:r>
      <w:r w:rsidRPr="005E6618">
        <w:rPr>
          <w:rFonts w:ascii="Times New Roman" w:eastAsia="Times New Roman" w:hAnsi="Times New Roman" w:cs="Times New Roman"/>
          <w:sz w:val="20"/>
          <w:szCs w:val="20"/>
        </w:rPr>
        <w:t>Головным исполнителем</w:t>
      </w:r>
      <w:r w:rsidRPr="005E6618">
        <w:rPr>
          <w:rFonts w:ascii="Times New Roman" w:hAnsi="Times New Roman" w:cs="Times New Roman"/>
          <w:sz w:val="20"/>
          <w:szCs w:val="20"/>
        </w:rPr>
        <w:t>.</w:t>
      </w:r>
    </w:p>
    <w:p w:rsidR="00403C4E" w:rsidRPr="005E6618" w:rsidRDefault="00CA6704" w:rsidP="008D347E">
      <w:pPr>
        <w:widowControl w:val="0"/>
        <w:tabs>
          <w:tab w:val="left" w:pos="1440"/>
        </w:tabs>
        <w:spacing w:line="235" w:lineRule="auto"/>
        <w:ind w:firstLine="709"/>
        <w:rPr>
          <w:rFonts w:ascii="Times New Roman" w:eastAsia="Times New Roman" w:hAnsi="Times New Roman" w:cs="Times New Roman"/>
          <w:sz w:val="20"/>
          <w:szCs w:val="20"/>
        </w:rPr>
      </w:pPr>
      <w:r w:rsidRPr="005E6618">
        <w:rPr>
          <w:rFonts w:ascii="Times New Roman" w:hAnsi="Times New Roman" w:cs="Times New Roman"/>
          <w:sz w:val="20"/>
          <w:szCs w:val="20"/>
        </w:rPr>
        <w:t>7</w:t>
      </w:r>
      <w:r w:rsidR="00403C4E" w:rsidRPr="005E6618">
        <w:rPr>
          <w:rFonts w:ascii="Times New Roman" w:hAnsi="Times New Roman" w:cs="Times New Roman"/>
          <w:sz w:val="20"/>
          <w:szCs w:val="20"/>
        </w:rPr>
        <w:t xml:space="preserve">.5. </w:t>
      </w:r>
      <w:r w:rsidR="00403C4E" w:rsidRPr="005E6618">
        <w:rPr>
          <w:rFonts w:ascii="Times New Roman" w:eastAsia="Times New Roman" w:hAnsi="Times New Roman" w:cs="Times New Roman"/>
          <w:sz w:val="20"/>
          <w:szCs w:val="20"/>
        </w:rPr>
        <w:t>Головной исполнитель обязуется выполнять гарантийное обслуживание поставляемого товара в т</w:t>
      </w:r>
      <w:r w:rsidR="00403C4E" w:rsidRPr="005E6618">
        <w:rPr>
          <w:rFonts w:ascii="Times New Roman" w:eastAsia="Times New Roman" w:hAnsi="Times New Roman" w:cs="Times New Roman"/>
          <w:sz w:val="20"/>
          <w:szCs w:val="20"/>
        </w:rPr>
        <w:t>е</w:t>
      </w:r>
      <w:r w:rsidR="00403C4E" w:rsidRPr="005E6618">
        <w:rPr>
          <w:rFonts w:ascii="Times New Roman" w:eastAsia="Times New Roman" w:hAnsi="Times New Roman" w:cs="Times New Roman"/>
          <w:sz w:val="20"/>
          <w:szCs w:val="20"/>
        </w:rPr>
        <w:t>чение установленного в настоящем Государственном контракте срока гарантии качества товара. Под гаранти</w:t>
      </w:r>
      <w:r w:rsidR="00403C4E" w:rsidRPr="005E6618">
        <w:rPr>
          <w:rFonts w:ascii="Times New Roman" w:eastAsia="Times New Roman" w:hAnsi="Times New Roman" w:cs="Times New Roman"/>
          <w:sz w:val="20"/>
          <w:szCs w:val="20"/>
        </w:rPr>
        <w:t>й</w:t>
      </w:r>
      <w:r w:rsidR="00403C4E" w:rsidRPr="005E6618">
        <w:rPr>
          <w:rFonts w:ascii="Times New Roman" w:eastAsia="Times New Roman" w:hAnsi="Times New Roman" w:cs="Times New Roman"/>
          <w:sz w:val="20"/>
          <w:szCs w:val="20"/>
        </w:rPr>
        <w:t>ным обслуживанием подразумевается восстановление работоспособности поставленного товара (отдельного устройства, части, блока), при выходе его из строя по причинам, не связанным с неправильной эксплуатацией товара в гарантийный период. Головной исполнитель осуществляет восстановление работоспособности поста</w:t>
      </w:r>
      <w:r w:rsidR="00403C4E" w:rsidRPr="005E6618">
        <w:rPr>
          <w:rFonts w:ascii="Times New Roman" w:eastAsia="Times New Roman" w:hAnsi="Times New Roman" w:cs="Times New Roman"/>
          <w:sz w:val="20"/>
          <w:szCs w:val="20"/>
        </w:rPr>
        <w:t>в</w:t>
      </w:r>
      <w:r w:rsidR="00403C4E" w:rsidRPr="005E6618">
        <w:rPr>
          <w:rFonts w:ascii="Times New Roman" w:eastAsia="Times New Roman" w:hAnsi="Times New Roman" w:cs="Times New Roman"/>
          <w:sz w:val="20"/>
          <w:szCs w:val="20"/>
        </w:rPr>
        <w:t>ленного товара</w:t>
      </w:r>
      <w:r w:rsidR="00403C4E" w:rsidRPr="005E6618">
        <w:rPr>
          <w:rFonts w:ascii="Times New Roman" w:eastAsia="Times New Roman" w:hAnsi="Times New Roman" w:cs="Times New Roman"/>
          <w:kern w:val="22"/>
          <w:sz w:val="20"/>
          <w:szCs w:val="20"/>
        </w:rPr>
        <w:t xml:space="preserve"> в срок, не превышающий</w:t>
      </w:r>
      <w:r w:rsidR="00403C4E" w:rsidRPr="005E6618">
        <w:rPr>
          <w:rFonts w:ascii="Times New Roman" w:eastAsia="Times New Roman" w:hAnsi="Times New Roman" w:cs="Times New Roman"/>
          <w:sz w:val="20"/>
          <w:szCs w:val="20"/>
        </w:rPr>
        <w:t xml:space="preserve"> 30 дней со дня письменного извещения Государственным заказчиком. В случае невозможности восстановления работоспособности поставленного товара Головной исполнитель г</w:t>
      </w:r>
      <w:r w:rsidR="00403C4E" w:rsidRPr="005E6618">
        <w:rPr>
          <w:rFonts w:ascii="Times New Roman" w:eastAsia="Times New Roman" w:hAnsi="Times New Roman" w:cs="Times New Roman"/>
          <w:sz w:val="20"/>
          <w:szCs w:val="20"/>
        </w:rPr>
        <w:t>а</w:t>
      </w:r>
      <w:r w:rsidR="00403C4E" w:rsidRPr="005E6618">
        <w:rPr>
          <w:rFonts w:ascii="Times New Roman" w:eastAsia="Times New Roman" w:hAnsi="Times New Roman" w:cs="Times New Roman"/>
          <w:sz w:val="20"/>
          <w:szCs w:val="20"/>
        </w:rPr>
        <w:t xml:space="preserve">рантирует замену такого товара в срок не позднее тридцати дней </w:t>
      </w:r>
      <w:proofErr w:type="gramStart"/>
      <w:r w:rsidR="00403C4E" w:rsidRPr="005E6618">
        <w:rPr>
          <w:rFonts w:ascii="Times New Roman" w:eastAsia="Times New Roman" w:hAnsi="Times New Roman" w:cs="Times New Roman"/>
          <w:sz w:val="20"/>
          <w:szCs w:val="20"/>
        </w:rPr>
        <w:t>с даты получения</w:t>
      </w:r>
      <w:proofErr w:type="gramEnd"/>
      <w:r w:rsidR="00403C4E" w:rsidRPr="005E6618">
        <w:rPr>
          <w:rFonts w:ascii="Times New Roman" w:eastAsia="Times New Roman" w:hAnsi="Times New Roman" w:cs="Times New Roman"/>
          <w:sz w:val="20"/>
          <w:szCs w:val="20"/>
        </w:rPr>
        <w:t xml:space="preserve"> уведомления от Государс</w:t>
      </w:r>
      <w:r w:rsidR="00403C4E" w:rsidRPr="005E6618">
        <w:rPr>
          <w:rFonts w:ascii="Times New Roman" w:eastAsia="Times New Roman" w:hAnsi="Times New Roman" w:cs="Times New Roman"/>
          <w:sz w:val="20"/>
          <w:szCs w:val="20"/>
        </w:rPr>
        <w:t>т</w:t>
      </w:r>
      <w:r w:rsidR="00403C4E" w:rsidRPr="005E6618">
        <w:rPr>
          <w:rFonts w:ascii="Times New Roman" w:eastAsia="Times New Roman" w:hAnsi="Times New Roman" w:cs="Times New Roman"/>
          <w:sz w:val="20"/>
          <w:szCs w:val="20"/>
        </w:rPr>
        <w:t>венного заказчика о замене товара.</w:t>
      </w:r>
    </w:p>
    <w:p w:rsidR="00403C4E" w:rsidRPr="005E6618" w:rsidRDefault="00CA6704" w:rsidP="008D347E">
      <w:pPr>
        <w:widowControl w:val="0"/>
        <w:tabs>
          <w:tab w:val="left" w:pos="1440"/>
        </w:tabs>
        <w:spacing w:line="235" w:lineRule="auto"/>
        <w:ind w:firstLine="709"/>
        <w:rPr>
          <w:rFonts w:ascii="Times New Roman" w:hAnsi="Times New Roman" w:cs="Times New Roman"/>
          <w:sz w:val="20"/>
          <w:szCs w:val="20"/>
        </w:rPr>
      </w:pPr>
      <w:r w:rsidRPr="005E6618">
        <w:rPr>
          <w:rFonts w:ascii="Times New Roman" w:hAnsi="Times New Roman" w:cs="Times New Roman"/>
          <w:sz w:val="20"/>
          <w:szCs w:val="20"/>
        </w:rPr>
        <w:t>7</w:t>
      </w:r>
      <w:r w:rsidR="00403C4E" w:rsidRPr="005E6618">
        <w:rPr>
          <w:rFonts w:ascii="Times New Roman" w:hAnsi="Times New Roman" w:cs="Times New Roman"/>
          <w:sz w:val="20"/>
          <w:szCs w:val="20"/>
        </w:rPr>
        <w:t xml:space="preserve">.6. </w:t>
      </w:r>
      <w:r w:rsidR="00403C4E" w:rsidRPr="005E6618">
        <w:rPr>
          <w:rFonts w:ascii="Times New Roman" w:eastAsia="Times New Roman" w:hAnsi="Times New Roman" w:cs="Times New Roman"/>
          <w:sz w:val="20"/>
          <w:szCs w:val="20"/>
        </w:rPr>
        <w:t xml:space="preserve">Головной исполнитель </w:t>
      </w:r>
      <w:r w:rsidR="00403C4E" w:rsidRPr="005E6618">
        <w:rPr>
          <w:rFonts w:ascii="Times New Roman" w:hAnsi="Times New Roman" w:cs="Times New Roman"/>
          <w:sz w:val="20"/>
          <w:szCs w:val="20"/>
        </w:rPr>
        <w:t xml:space="preserve">обязуется выполнять гарантийное обслуживание поставляемого товара без дополнительных расходов со стороны Государственного заказчика. Расходы по возврату товара или отправке его в ремонт, восстановлению, замене производятся за счет средств </w:t>
      </w:r>
      <w:r w:rsidR="00403C4E" w:rsidRPr="005E6618">
        <w:rPr>
          <w:rFonts w:ascii="Times New Roman" w:eastAsia="Times New Roman" w:hAnsi="Times New Roman" w:cs="Times New Roman"/>
          <w:sz w:val="20"/>
          <w:szCs w:val="20"/>
        </w:rPr>
        <w:t>Головного исполнителя</w:t>
      </w:r>
      <w:r w:rsidR="00403C4E" w:rsidRPr="005E6618">
        <w:rPr>
          <w:rFonts w:ascii="Times New Roman" w:hAnsi="Times New Roman" w:cs="Times New Roman"/>
          <w:sz w:val="20"/>
          <w:szCs w:val="20"/>
        </w:rPr>
        <w:t xml:space="preserve"> и Государственным заказчиком не компенсируются.</w:t>
      </w:r>
    </w:p>
    <w:p w:rsidR="00403C4E" w:rsidRPr="005E6618" w:rsidRDefault="00CA6704" w:rsidP="008D347E">
      <w:pPr>
        <w:pStyle w:val="ConsPlusNormal0"/>
        <w:widowControl w:val="0"/>
        <w:spacing w:line="235" w:lineRule="auto"/>
        <w:ind w:firstLine="0"/>
        <w:jc w:val="center"/>
        <w:outlineLvl w:val="1"/>
        <w:rPr>
          <w:rFonts w:ascii="Times New Roman" w:hAnsi="Times New Roman" w:cs="Times New Roman"/>
          <w:b/>
          <w:sz w:val="20"/>
          <w:szCs w:val="20"/>
        </w:rPr>
      </w:pPr>
      <w:bookmarkStart w:id="31" w:name="P136"/>
      <w:bookmarkStart w:id="32" w:name="P165"/>
      <w:bookmarkEnd w:id="31"/>
      <w:bookmarkEnd w:id="32"/>
      <w:r w:rsidRPr="005E6618">
        <w:rPr>
          <w:rFonts w:ascii="Times New Roman" w:hAnsi="Times New Roman" w:cs="Times New Roman"/>
          <w:b/>
          <w:sz w:val="20"/>
          <w:szCs w:val="20"/>
        </w:rPr>
        <w:t>VIII</w:t>
      </w:r>
      <w:r w:rsidR="00403C4E" w:rsidRPr="005E6618">
        <w:rPr>
          <w:rFonts w:ascii="Times New Roman" w:hAnsi="Times New Roman" w:cs="Times New Roman"/>
          <w:b/>
          <w:sz w:val="20"/>
          <w:szCs w:val="20"/>
        </w:rPr>
        <w:t>. Ответственность Сторон</w:t>
      </w:r>
    </w:p>
    <w:p w:rsidR="00A31E12" w:rsidRPr="005E6618" w:rsidRDefault="00A31E12" w:rsidP="00A31E12">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8.1. За неисполнение или ненадлежащее исполнение настоящего Государственного контракта Стороны несут ответственность в соответствии с законодательством Российской Федерации и условиями Государстве</w:t>
      </w:r>
      <w:r w:rsidRPr="005E6618">
        <w:rPr>
          <w:rFonts w:ascii="Times New Roman" w:hAnsi="Times New Roman" w:cs="Times New Roman"/>
          <w:sz w:val="20"/>
          <w:szCs w:val="20"/>
        </w:rPr>
        <w:t>н</w:t>
      </w:r>
      <w:r w:rsidRPr="005E6618">
        <w:rPr>
          <w:rFonts w:ascii="Times New Roman" w:hAnsi="Times New Roman" w:cs="Times New Roman"/>
          <w:sz w:val="20"/>
          <w:szCs w:val="20"/>
        </w:rPr>
        <w:t>ного контракта.</w:t>
      </w:r>
    </w:p>
    <w:p w:rsidR="00A31E12" w:rsidRPr="005E6618" w:rsidRDefault="00A31E12" w:rsidP="00A31E12">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8.2. В случае неисполнения Головным исполнителем условий технического задания, являющегося неот</w:t>
      </w:r>
      <w:r w:rsidRPr="005E6618">
        <w:rPr>
          <w:rFonts w:ascii="Times New Roman" w:hAnsi="Times New Roman" w:cs="Times New Roman"/>
          <w:sz w:val="20"/>
          <w:szCs w:val="20"/>
        </w:rPr>
        <w:t>ъ</w:t>
      </w:r>
      <w:r w:rsidRPr="005E6618">
        <w:rPr>
          <w:rFonts w:ascii="Times New Roman" w:hAnsi="Times New Roman" w:cs="Times New Roman"/>
          <w:sz w:val="20"/>
          <w:szCs w:val="20"/>
        </w:rPr>
        <w:t>емлемой частью настоящего Государственного контракта Государственный заказчик вправе обратиться в суд с требованием о расторжении Государственного контракта.</w:t>
      </w:r>
    </w:p>
    <w:p w:rsidR="00A31E12" w:rsidRPr="005E6618" w:rsidRDefault="00A31E12" w:rsidP="00A31E12">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Головной исполнитель несет ответственность за нецелевое использование финансовых средств, выплач</w:t>
      </w:r>
      <w:r w:rsidRPr="005E6618">
        <w:rPr>
          <w:rFonts w:ascii="Times New Roman" w:hAnsi="Times New Roman" w:cs="Times New Roman"/>
          <w:sz w:val="20"/>
          <w:szCs w:val="20"/>
        </w:rPr>
        <w:t>и</w:t>
      </w:r>
      <w:r w:rsidRPr="005E6618">
        <w:rPr>
          <w:rFonts w:ascii="Times New Roman" w:hAnsi="Times New Roman" w:cs="Times New Roman"/>
          <w:sz w:val="20"/>
          <w:szCs w:val="20"/>
        </w:rPr>
        <w:t>ваемых Государственным заказчиком Головному исполнителю и предназначенных только для финансирования расходов на выполнение государственного оборонного заказа и авансирование соответствующих работ.</w:t>
      </w:r>
    </w:p>
    <w:p w:rsidR="00A31E12" w:rsidRPr="005E6618" w:rsidRDefault="00A31E12" w:rsidP="00A31E12">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8.3. В случае полного (частичного) неисполнения условий Контракта одной из Сторон эта Сторона об</w:t>
      </w:r>
      <w:r w:rsidRPr="005E6618">
        <w:rPr>
          <w:rFonts w:ascii="Times New Roman" w:hAnsi="Times New Roman" w:cs="Times New Roman"/>
          <w:sz w:val="20"/>
          <w:szCs w:val="20"/>
        </w:rPr>
        <w:t>я</w:t>
      </w:r>
      <w:r w:rsidRPr="005E6618">
        <w:rPr>
          <w:rFonts w:ascii="Times New Roman" w:hAnsi="Times New Roman" w:cs="Times New Roman"/>
          <w:sz w:val="20"/>
          <w:szCs w:val="20"/>
        </w:rPr>
        <w:t>зана возместить другой Стороне причиненные убытки в части непокрытой неустойкой.</w:t>
      </w:r>
    </w:p>
    <w:p w:rsidR="00A31E12" w:rsidRPr="005E6618" w:rsidRDefault="00A31E12" w:rsidP="00A31E12">
      <w:pPr>
        <w:widowControl w:val="0"/>
        <w:autoSpaceDE w:val="0"/>
        <w:autoSpaceDN w:val="0"/>
        <w:adjustRightInd w:val="0"/>
        <w:spacing w:line="235" w:lineRule="auto"/>
        <w:ind w:firstLine="567"/>
        <w:rPr>
          <w:rFonts w:ascii="Times New Roman" w:hAnsi="Times New Roman" w:cs="Times New Roman"/>
          <w:sz w:val="20"/>
          <w:szCs w:val="20"/>
        </w:rPr>
      </w:pPr>
      <w:r w:rsidRPr="005E6618">
        <w:rPr>
          <w:rFonts w:ascii="Times New Roman" w:hAnsi="Times New Roman" w:cs="Times New Roman"/>
          <w:sz w:val="20"/>
          <w:szCs w:val="20"/>
        </w:rPr>
        <w:t>8.4. В случае просрочки исполнения Головным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w:t>
      </w:r>
      <w:r w:rsidRPr="005E6618">
        <w:rPr>
          <w:rFonts w:ascii="Times New Roman" w:hAnsi="Times New Roman" w:cs="Times New Roman"/>
          <w:sz w:val="20"/>
          <w:szCs w:val="20"/>
        </w:rPr>
        <w:t>с</w:t>
      </w:r>
      <w:r w:rsidRPr="005E6618">
        <w:rPr>
          <w:rFonts w:ascii="Times New Roman" w:hAnsi="Times New Roman" w:cs="Times New Roman"/>
          <w:sz w:val="20"/>
          <w:szCs w:val="20"/>
        </w:rPr>
        <w:t>полнения Головным исполнителем обязательств, предусмотренных контрактом, Государственный Заказчик направляет Головному исполнителю требование об уплате неустоек (штрафов, пеней).</w:t>
      </w:r>
    </w:p>
    <w:p w:rsidR="00A31E12" w:rsidRPr="005E6618" w:rsidRDefault="00A31E12" w:rsidP="00A31E12">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 xml:space="preserve">8.5. </w:t>
      </w:r>
      <w:proofErr w:type="gramStart"/>
      <w:r w:rsidRPr="005E6618">
        <w:rPr>
          <w:rFonts w:ascii="Times New Roman" w:eastAsia="Times New Roman" w:hAnsi="Times New Roman" w:cs="Times New Roman"/>
          <w:sz w:val="20"/>
          <w:szCs w:val="20"/>
        </w:rPr>
        <w:t xml:space="preserve">Пеня начисляется за каждый день просрочки исполнения </w:t>
      </w:r>
      <w:r w:rsidRPr="005E6618">
        <w:rPr>
          <w:rFonts w:ascii="Times New Roman" w:hAnsi="Times New Roman" w:cs="Times New Roman"/>
          <w:sz w:val="20"/>
          <w:szCs w:val="20"/>
        </w:rPr>
        <w:t>Головным исполнителем</w:t>
      </w:r>
      <w:r w:rsidRPr="005E6618">
        <w:rPr>
          <w:rFonts w:ascii="Times New Roman" w:eastAsia="Times New Roman" w:hAnsi="Times New Roman" w:cs="Times New Roman"/>
          <w:sz w:val="20"/>
          <w:szCs w:val="2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w:t>
      </w:r>
      <w:r w:rsidRPr="005E6618">
        <w:rPr>
          <w:rFonts w:ascii="Times New Roman" w:eastAsia="Times New Roman" w:hAnsi="Times New Roman" w:cs="Times New Roman"/>
          <w:sz w:val="20"/>
          <w:szCs w:val="20"/>
        </w:rPr>
        <w:t>н</w:t>
      </w:r>
      <w:r w:rsidRPr="005E6618">
        <w:rPr>
          <w:rFonts w:ascii="Times New Roman" w:eastAsia="Times New Roman" w:hAnsi="Times New Roman" w:cs="Times New Roman"/>
          <w:sz w:val="20"/>
          <w:szCs w:val="20"/>
        </w:rPr>
        <w:t>ной на сумму, пропорциональную объему обязательств, предусмотренных контрактом и фактически исполне</w:t>
      </w:r>
      <w:r w:rsidRPr="005E6618">
        <w:rPr>
          <w:rFonts w:ascii="Times New Roman" w:eastAsia="Times New Roman" w:hAnsi="Times New Roman" w:cs="Times New Roman"/>
          <w:sz w:val="20"/>
          <w:szCs w:val="20"/>
        </w:rPr>
        <w:t>н</w:t>
      </w:r>
      <w:r w:rsidRPr="005E6618">
        <w:rPr>
          <w:rFonts w:ascii="Times New Roman" w:eastAsia="Times New Roman" w:hAnsi="Times New Roman" w:cs="Times New Roman"/>
          <w:sz w:val="20"/>
          <w:szCs w:val="20"/>
        </w:rPr>
        <w:t xml:space="preserve">ных </w:t>
      </w:r>
      <w:r w:rsidRPr="005E6618">
        <w:rPr>
          <w:rFonts w:ascii="Times New Roman" w:hAnsi="Times New Roman" w:cs="Times New Roman"/>
          <w:sz w:val="20"/>
          <w:szCs w:val="20"/>
        </w:rPr>
        <w:t>Головным исполнителем</w:t>
      </w:r>
      <w:r w:rsidRPr="005E6618">
        <w:rPr>
          <w:rFonts w:ascii="Times New Roman" w:eastAsia="Times New Roman" w:hAnsi="Times New Roman" w:cs="Times New Roman"/>
          <w:sz w:val="20"/>
          <w:szCs w:val="20"/>
        </w:rPr>
        <w:t>, за исключением</w:t>
      </w:r>
      <w:proofErr w:type="gramEnd"/>
      <w:r w:rsidRPr="005E6618">
        <w:rPr>
          <w:rFonts w:ascii="Times New Roman" w:eastAsia="Times New Roman" w:hAnsi="Times New Roman" w:cs="Times New Roman"/>
          <w:sz w:val="20"/>
          <w:szCs w:val="20"/>
        </w:rPr>
        <w:t xml:space="preserve"> случаев, если законодательством Российской Федерации уст</w:t>
      </w:r>
      <w:r w:rsidRPr="005E6618">
        <w:rPr>
          <w:rFonts w:ascii="Times New Roman" w:eastAsia="Times New Roman" w:hAnsi="Times New Roman" w:cs="Times New Roman"/>
          <w:sz w:val="20"/>
          <w:szCs w:val="20"/>
        </w:rPr>
        <w:t>а</w:t>
      </w:r>
      <w:r w:rsidRPr="005E6618">
        <w:rPr>
          <w:rFonts w:ascii="Times New Roman" w:eastAsia="Times New Roman" w:hAnsi="Times New Roman" w:cs="Times New Roman"/>
          <w:sz w:val="20"/>
          <w:szCs w:val="20"/>
        </w:rPr>
        <w:t>новлен иной порядок начисления пени.</w:t>
      </w:r>
    </w:p>
    <w:p w:rsidR="00A31E12" w:rsidRPr="005E6618" w:rsidRDefault="00A31E12" w:rsidP="00A31E12">
      <w:pPr>
        <w:pStyle w:val="ConsPlusNormal0"/>
        <w:widowControl w:val="0"/>
        <w:ind w:firstLine="540"/>
        <w:jc w:val="both"/>
        <w:rPr>
          <w:rFonts w:ascii="Times New Roman" w:hAnsi="Times New Roman" w:cs="Times New Roman"/>
          <w:sz w:val="20"/>
          <w:szCs w:val="20"/>
        </w:rPr>
      </w:pPr>
      <w:r w:rsidRPr="005E6618">
        <w:rPr>
          <w:rFonts w:ascii="Times New Roman" w:hAnsi="Times New Roman" w:cs="Times New Roman"/>
          <w:sz w:val="20"/>
          <w:szCs w:val="20"/>
        </w:rPr>
        <w:t>Штрафы начисляются за неисполнение или ненадлежащее исполнение Головным исполнителем обяз</w:t>
      </w:r>
      <w:r w:rsidRPr="005E6618">
        <w:rPr>
          <w:rFonts w:ascii="Times New Roman" w:hAnsi="Times New Roman" w:cs="Times New Roman"/>
          <w:sz w:val="20"/>
          <w:szCs w:val="20"/>
        </w:rPr>
        <w:t>а</w:t>
      </w:r>
      <w:r w:rsidRPr="005E6618">
        <w:rPr>
          <w:rFonts w:ascii="Times New Roman" w:hAnsi="Times New Roman" w:cs="Times New Roman"/>
          <w:sz w:val="20"/>
          <w:szCs w:val="20"/>
        </w:rPr>
        <w:t>тельств, предусмотренных Государственным контрактом, за исключением просрочки исполнения Головным исполнителем обязательств (в том числе гарантийного обязательства), предусмотренных Государственным ко</w:t>
      </w:r>
      <w:r w:rsidRPr="005E6618">
        <w:rPr>
          <w:rFonts w:ascii="Times New Roman" w:hAnsi="Times New Roman" w:cs="Times New Roman"/>
          <w:sz w:val="20"/>
          <w:szCs w:val="20"/>
        </w:rPr>
        <w:t>н</w:t>
      </w:r>
      <w:r w:rsidRPr="005E6618">
        <w:rPr>
          <w:rFonts w:ascii="Times New Roman" w:hAnsi="Times New Roman" w:cs="Times New Roman"/>
          <w:sz w:val="20"/>
          <w:szCs w:val="20"/>
        </w:rPr>
        <w:t xml:space="preserve">трактом. </w:t>
      </w:r>
      <w:proofErr w:type="gramStart"/>
      <w:r w:rsidRPr="005E6618">
        <w:rPr>
          <w:rFonts w:ascii="Times New Roman" w:hAnsi="Times New Roman" w:cs="Times New Roman"/>
          <w:sz w:val="20"/>
          <w:szCs w:val="20"/>
        </w:rPr>
        <w:t xml:space="preserve">Размер штрафа устанавливается контрактом в порядке, установленном </w:t>
      </w:r>
      <w:r w:rsidRPr="005E6618">
        <w:rPr>
          <w:rFonts w:ascii="Times New Roman" w:eastAsia="Times New Roman" w:hAnsi="Times New Roman" w:cs="Times New Roman"/>
          <w:spacing w:val="-2"/>
          <w:sz w:val="20"/>
          <w:szCs w:val="20"/>
        </w:rPr>
        <w:t>Правилами</w:t>
      </w:r>
      <w:r w:rsidRPr="005E6618">
        <w:rPr>
          <w:rFonts w:ascii="Times New Roman" w:hAnsi="Times New Roman" w:cs="Times New Roman"/>
          <w:sz w:val="20"/>
          <w:szCs w:val="20"/>
        </w:rPr>
        <w:t xml:space="preserve"> определения разм</w:t>
      </w:r>
      <w:r w:rsidRPr="005E6618">
        <w:rPr>
          <w:rFonts w:ascii="Times New Roman" w:hAnsi="Times New Roman" w:cs="Times New Roman"/>
          <w:sz w:val="20"/>
          <w:szCs w:val="20"/>
        </w:rPr>
        <w:t>е</w:t>
      </w:r>
      <w:r w:rsidRPr="005E6618">
        <w:rPr>
          <w:rFonts w:ascii="Times New Roman" w:hAnsi="Times New Roman" w:cs="Times New Roman"/>
          <w:sz w:val="20"/>
          <w:szCs w:val="20"/>
        </w:rPr>
        <w:t>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w:t>
      </w:r>
      <w:r w:rsidRPr="005E6618">
        <w:rPr>
          <w:rFonts w:ascii="Times New Roman" w:hAnsi="Times New Roman" w:cs="Times New Roman"/>
          <w:sz w:val="20"/>
          <w:szCs w:val="20"/>
        </w:rPr>
        <w:t>ю</w:t>
      </w:r>
      <w:r w:rsidRPr="005E6618">
        <w:rPr>
          <w:rFonts w:ascii="Times New Roman" w:hAnsi="Times New Roman" w:cs="Times New Roman"/>
          <w:sz w:val="20"/>
          <w:szCs w:val="20"/>
        </w:rPr>
        <w:t>чением просрочки исполнения обязательств заказчиком, поставщиком (подрядчиком, исполнителем), утве</w:t>
      </w:r>
      <w:r w:rsidRPr="005E6618">
        <w:rPr>
          <w:rFonts w:ascii="Times New Roman" w:hAnsi="Times New Roman" w:cs="Times New Roman"/>
          <w:sz w:val="20"/>
          <w:szCs w:val="20"/>
        </w:rPr>
        <w:t>р</w:t>
      </w:r>
      <w:r w:rsidRPr="005E6618">
        <w:rPr>
          <w:rFonts w:ascii="Times New Roman" w:hAnsi="Times New Roman" w:cs="Times New Roman"/>
          <w:sz w:val="20"/>
          <w:szCs w:val="20"/>
        </w:rPr>
        <w:t>жденными постановлением Правительства Российской Федерации от 30 августа 2017 г. № 1042  (далее - Прав</w:t>
      </w:r>
      <w:r w:rsidRPr="005E6618">
        <w:rPr>
          <w:rFonts w:ascii="Times New Roman" w:hAnsi="Times New Roman" w:cs="Times New Roman"/>
          <w:sz w:val="20"/>
          <w:szCs w:val="20"/>
        </w:rPr>
        <w:t>и</w:t>
      </w:r>
      <w:r w:rsidRPr="005E6618">
        <w:rPr>
          <w:rFonts w:ascii="Times New Roman" w:hAnsi="Times New Roman" w:cs="Times New Roman"/>
          <w:sz w:val="20"/>
          <w:szCs w:val="20"/>
        </w:rPr>
        <w:t>ла), за исключением случаев, если законодательством Российской Федерации установлен иной порядок начи</w:t>
      </w:r>
      <w:r w:rsidRPr="005E6618">
        <w:rPr>
          <w:rFonts w:ascii="Times New Roman" w:hAnsi="Times New Roman" w:cs="Times New Roman"/>
          <w:sz w:val="20"/>
          <w:szCs w:val="20"/>
        </w:rPr>
        <w:t>с</w:t>
      </w:r>
      <w:r w:rsidRPr="005E6618">
        <w:rPr>
          <w:rFonts w:ascii="Times New Roman" w:hAnsi="Times New Roman" w:cs="Times New Roman"/>
          <w:sz w:val="20"/>
          <w:szCs w:val="20"/>
        </w:rPr>
        <w:t>ления</w:t>
      </w:r>
      <w:proofErr w:type="gramEnd"/>
      <w:r w:rsidRPr="005E6618">
        <w:rPr>
          <w:rFonts w:ascii="Times New Roman" w:hAnsi="Times New Roman" w:cs="Times New Roman"/>
          <w:sz w:val="20"/>
          <w:szCs w:val="20"/>
        </w:rPr>
        <w:t xml:space="preserve"> штрафов. За каждый факт неисполнения или ненадлежащего исполнения Головным исполнителем обяз</w:t>
      </w:r>
      <w:r w:rsidRPr="005E6618">
        <w:rPr>
          <w:rFonts w:ascii="Times New Roman" w:hAnsi="Times New Roman" w:cs="Times New Roman"/>
          <w:sz w:val="20"/>
          <w:szCs w:val="20"/>
        </w:rPr>
        <w:t>а</w:t>
      </w:r>
      <w:r w:rsidRPr="005E6618">
        <w:rPr>
          <w:rFonts w:ascii="Times New Roman" w:hAnsi="Times New Roman" w:cs="Times New Roman"/>
          <w:sz w:val="20"/>
          <w:szCs w:val="20"/>
        </w:rPr>
        <w:t>тельств, предусмотренных Государственным контрактом, за исключением просрочки исполнения Головным исполнителем обязательств (в том числе гарантийного обязательства), предусмотренных Государственным ко</w:t>
      </w:r>
      <w:r w:rsidRPr="005E6618">
        <w:rPr>
          <w:rFonts w:ascii="Times New Roman" w:hAnsi="Times New Roman" w:cs="Times New Roman"/>
          <w:sz w:val="20"/>
          <w:szCs w:val="20"/>
        </w:rPr>
        <w:t>н</w:t>
      </w:r>
      <w:r w:rsidRPr="005E6618">
        <w:rPr>
          <w:rFonts w:ascii="Times New Roman" w:hAnsi="Times New Roman" w:cs="Times New Roman"/>
          <w:sz w:val="20"/>
          <w:szCs w:val="20"/>
        </w:rPr>
        <w:t xml:space="preserve">трактом, Головной исполнитель уплачивает Государственному заказчику штраф. Размер штрафа определяется </w:t>
      </w:r>
      <w:r w:rsidRPr="005E6618">
        <w:rPr>
          <w:rFonts w:ascii="Times New Roman" w:eastAsia="Times New Roman" w:hAnsi="Times New Roman" w:cs="Times New Roman"/>
          <w:spacing w:val="-2"/>
          <w:sz w:val="20"/>
          <w:szCs w:val="20"/>
        </w:rPr>
        <w:t>в соответствии с пунктом 3 Правил</w:t>
      </w:r>
      <w:r w:rsidRPr="005E6618">
        <w:rPr>
          <w:rFonts w:ascii="Times New Roman" w:hAnsi="Times New Roman" w:cs="Times New Roman"/>
          <w:sz w:val="20"/>
          <w:szCs w:val="20"/>
        </w:rPr>
        <w:t xml:space="preserve"> </w:t>
      </w:r>
      <w:r w:rsidRPr="005E6618">
        <w:rPr>
          <w:rFonts w:ascii="Times New Roman" w:eastAsia="Times New Roman" w:hAnsi="Times New Roman" w:cs="Times New Roman"/>
          <w:spacing w:val="-2"/>
          <w:sz w:val="20"/>
          <w:szCs w:val="20"/>
        </w:rPr>
        <w:t>за каждый факт неисполнения или ненадлежащего исполнения Головным и</w:t>
      </w:r>
      <w:r w:rsidRPr="005E6618">
        <w:rPr>
          <w:rFonts w:ascii="Times New Roman" w:eastAsia="Times New Roman" w:hAnsi="Times New Roman" w:cs="Times New Roman"/>
          <w:spacing w:val="-2"/>
          <w:sz w:val="20"/>
          <w:szCs w:val="20"/>
        </w:rPr>
        <w:t>с</w:t>
      </w:r>
      <w:r w:rsidRPr="005E6618">
        <w:rPr>
          <w:rFonts w:ascii="Times New Roman" w:eastAsia="Times New Roman" w:hAnsi="Times New Roman" w:cs="Times New Roman"/>
          <w:spacing w:val="-2"/>
          <w:sz w:val="20"/>
          <w:szCs w:val="20"/>
        </w:rPr>
        <w:t>полнителем обязательств, предусмотренных Государственным контрактом, за исключением просрочки исполн</w:t>
      </w:r>
      <w:r w:rsidRPr="005E6618">
        <w:rPr>
          <w:rFonts w:ascii="Times New Roman" w:eastAsia="Times New Roman" w:hAnsi="Times New Roman" w:cs="Times New Roman"/>
          <w:spacing w:val="-2"/>
          <w:sz w:val="20"/>
          <w:szCs w:val="20"/>
        </w:rPr>
        <w:t>е</w:t>
      </w:r>
      <w:r w:rsidRPr="005E6618">
        <w:rPr>
          <w:rFonts w:ascii="Times New Roman" w:eastAsia="Times New Roman" w:hAnsi="Times New Roman" w:cs="Times New Roman"/>
          <w:spacing w:val="-2"/>
          <w:sz w:val="20"/>
          <w:szCs w:val="20"/>
        </w:rPr>
        <w:t>ния обязательств (в том числе гарантийного обязательства), предусмотренных Государственным контрактом, и устанавливается в следующем порядке:</w:t>
      </w:r>
    </w:p>
    <w:p w:rsidR="00A31E12" w:rsidRPr="005E6618" w:rsidRDefault="00A31E12" w:rsidP="00A31E12">
      <w:pPr>
        <w:widowControl w:val="0"/>
        <w:autoSpaceDE w:val="0"/>
        <w:autoSpaceDN w:val="0"/>
        <w:adjustRightInd w:val="0"/>
        <w:spacing w:line="235" w:lineRule="auto"/>
        <w:ind w:firstLine="709"/>
        <w:rPr>
          <w:rFonts w:ascii="Times New Roman" w:eastAsia="Times New Roman" w:hAnsi="Times New Roman" w:cs="Times New Roman"/>
          <w:sz w:val="20"/>
          <w:szCs w:val="20"/>
        </w:rPr>
      </w:pPr>
      <w:proofErr w:type="gramStart"/>
      <w:r w:rsidRPr="005E6618">
        <w:rPr>
          <w:rFonts w:ascii="Times New Roman" w:eastAsia="Times New Roman" w:hAnsi="Times New Roman" w:cs="Times New Roman"/>
          <w:sz w:val="20"/>
          <w:szCs w:val="20"/>
        </w:rPr>
        <w:t>а) 10 процентов цены контракта (этапа) в случае, если цена контракта (этапа) не превышает 3 млн. ру</w:t>
      </w:r>
      <w:r w:rsidRPr="005E6618">
        <w:rPr>
          <w:rFonts w:ascii="Times New Roman" w:eastAsia="Times New Roman" w:hAnsi="Times New Roman" w:cs="Times New Roman"/>
          <w:sz w:val="20"/>
          <w:szCs w:val="20"/>
        </w:rPr>
        <w:t>б</w:t>
      </w:r>
      <w:r w:rsidRPr="005E6618">
        <w:rPr>
          <w:rFonts w:ascii="Times New Roman" w:eastAsia="Times New Roman" w:hAnsi="Times New Roman" w:cs="Times New Roman"/>
          <w:sz w:val="20"/>
          <w:szCs w:val="20"/>
        </w:rPr>
        <w:t>лей;</w:t>
      </w:r>
      <w:proofErr w:type="gramEnd"/>
    </w:p>
    <w:p w:rsidR="00A31E12" w:rsidRPr="005E6618" w:rsidRDefault="00A31E12" w:rsidP="00A31E12">
      <w:pPr>
        <w:widowControl w:val="0"/>
        <w:autoSpaceDE w:val="0"/>
        <w:autoSpaceDN w:val="0"/>
        <w:adjustRightInd w:val="0"/>
        <w:spacing w:line="235" w:lineRule="auto"/>
        <w:ind w:firstLine="709"/>
        <w:rPr>
          <w:rFonts w:ascii="Times New Roman" w:eastAsia="Times New Roman" w:hAnsi="Times New Roman" w:cs="Times New Roman"/>
          <w:sz w:val="20"/>
          <w:szCs w:val="20"/>
        </w:rPr>
      </w:pPr>
      <w:r w:rsidRPr="005E6618">
        <w:rPr>
          <w:rFonts w:ascii="Times New Roman" w:eastAsia="Times New Roman" w:hAnsi="Times New Roman" w:cs="Times New Roman"/>
          <w:sz w:val="20"/>
          <w:szCs w:val="20"/>
        </w:rPr>
        <w:t>б) 5 процентов цены контракта (этапа) в случае, если цена контракта (этапа) составляет от 3 млн. ру</w:t>
      </w:r>
      <w:r w:rsidRPr="005E6618">
        <w:rPr>
          <w:rFonts w:ascii="Times New Roman" w:eastAsia="Times New Roman" w:hAnsi="Times New Roman" w:cs="Times New Roman"/>
          <w:sz w:val="20"/>
          <w:szCs w:val="20"/>
        </w:rPr>
        <w:t>б</w:t>
      </w:r>
      <w:r w:rsidRPr="005E6618">
        <w:rPr>
          <w:rFonts w:ascii="Times New Roman" w:eastAsia="Times New Roman" w:hAnsi="Times New Roman" w:cs="Times New Roman"/>
          <w:sz w:val="20"/>
          <w:szCs w:val="20"/>
        </w:rPr>
        <w:t>лей до 50 млн. рублей (включительно);</w:t>
      </w:r>
    </w:p>
    <w:p w:rsidR="00A31E12" w:rsidRPr="005E6618" w:rsidRDefault="00A31E12" w:rsidP="00A31E12">
      <w:pPr>
        <w:widowControl w:val="0"/>
        <w:autoSpaceDE w:val="0"/>
        <w:autoSpaceDN w:val="0"/>
        <w:adjustRightInd w:val="0"/>
        <w:spacing w:line="235" w:lineRule="auto"/>
        <w:ind w:firstLine="709"/>
        <w:rPr>
          <w:rFonts w:ascii="Times New Roman" w:eastAsia="Times New Roman" w:hAnsi="Times New Roman" w:cs="Times New Roman"/>
          <w:sz w:val="20"/>
          <w:szCs w:val="20"/>
        </w:rPr>
      </w:pPr>
      <w:r w:rsidRPr="005E6618">
        <w:rPr>
          <w:rFonts w:ascii="Times New Roman" w:eastAsia="Times New Roman" w:hAnsi="Times New Roman" w:cs="Times New Roman"/>
          <w:sz w:val="20"/>
          <w:szCs w:val="20"/>
        </w:rPr>
        <w:t>в) 1 процент цены контракта (этапа) в случае, если цена контракта (этапа) составляет от 50 млн. рублей до 100 млн. рублей (включительно);</w:t>
      </w:r>
    </w:p>
    <w:p w:rsidR="00A31E12" w:rsidRPr="005E6618" w:rsidRDefault="00A31E12" w:rsidP="00A31E12">
      <w:pPr>
        <w:widowControl w:val="0"/>
        <w:autoSpaceDE w:val="0"/>
        <w:autoSpaceDN w:val="0"/>
        <w:adjustRightInd w:val="0"/>
        <w:spacing w:line="235" w:lineRule="auto"/>
        <w:ind w:firstLine="709"/>
        <w:rPr>
          <w:rFonts w:ascii="Times New Roman" w:eastAsia="Times New Roman" w:hAnsi="Times New Roman" w:cs="Times New Roman"/>
          <w:sz w:val="20"/>
          <w:szCs w:val="20"/>
        </w:rPr>
      </w:pPr>
      <w:r w:rsidRPr="005E6618">
        <w:rPr>
          <w:rFonts w:ascii="Times New Roman" w:eastAsia="Times New Roman" w:hAnsi="Times New Roman" w:cs="Times New Roman"/>
          <w:sz w:val="20"/>
          <w:szCs w:val="20"/>
        </w:rPr>
        <w:t>г) 0,5 процента цены контракта (этапа) в случае, если цена контракта (этапа) составляет от 100 млн. рублей до 500 млн. рублей (включительно);</w:t>
      </w:r>
    </w:p>
    <w:p w:rsidR="00A31E12" w:rsidRPr="005E6618" w:rsidRDefault="00A31E12" w:rsidP="00A31E12">
      <w:pPr>
        <w:widowControl w:val="0"/>
        <w:autoSpaceDE w:val="0"/>
        <w:autoSpaceDN w:val="0"/>
        <w:adjustRightInd w:val="0"/>
        <w:spacing w:line="235" w:lineRule="auto"/>
        <w:ind w:firstLine="709"/>
        <w:rPr>
          <w:rFonts w:ascii="Times New Roman" w:eastAsia="Times New Roman" w:hAnsi="Times New Roman" w:cs="Times New Roman"/>
          <w:sz w:val="20"/>
          <w:szCs w:val="20"/>
        </w:rPr>
      </w:pPr>
      <w:proofErr w:type="spellStart"/>
      <w:r w:rsidRPr="005E6618">
        <w:rPr>
          <w:rFonts w:ascii="Times New Roman" w:eastAsia="Times New Roman" w:hAnsi="Times New Roman" w:cs="Times New Roman"/>
          <w:sz w:val="20"/>
          <w:szCs w:val="20"/>
        </w:rPr>
        <w:t>д</w:t>
      </w:r>
      <w:proofErr w:type="spellEnd"/>
      <w:r w:rsidRPr="005E6618">
        <w:rPr>
          <w:rFonts w:ascii="Times New Roman" w:eastAsia="Times New Roman" w:hAnsi="Times New Roman" w:cs="Times New Roman"/>
          <w:sz w:val="20"/>
          <w:szCs w:val="20"/>
        </w:rPr>
        <w:t>) 0,4 процента цены контракта (этапа) в случае, если цена контракта (этапа) составляет от 500 млн. рублей до 1 млрд. рублей (включительно);</w:t>
      </w:r>
    </w:p>
    <w:p w:rsidR="00A31E12" w:rsidRPr="005E6618" w:rsidRDefault="00A31E12" w:rsidP="00A31E12">
      <w:pPr>
        <w:widowControl w:val="0"/>
        <w:autoSpaceDE w:val="0"/>
        <w:autoSpaceDN w:val="0"/>
        <w:adjustRightInd w:val="0"/>
        <w:spacing w:line="235" w:lineRule="auto"/>
        <w:ind w:firstLine="709"/>
        <w:rPr>
          <w:rFonts w:ascii="Times New Roman" w:eastAsia="Times New Roman" w:hAnsi="Times New Roman" w:cs="Times New Roman"/>
          <w:sz w:val="20"/>
          <w:szCs w:val="20"/>
        </w:rPr>
      </w:pPr>
      <w:r w:rsidRPr="005E6618">
        <w:rPr>
          <w:rFonts w:ascii="Times New Roman" w:eastAsia="Times New Roman" w:hAnsi="Times New Roman" w:cs="Times New Roman"/>
          <w:sz w:val="20"/>
          <w:szCs w:val="20"/>
        </w:rPr>
        <w:t>е) 0,3 процента цены контракта (этапа) в случае, если цена контракта (этапа) составляет от 1 млрд. ру</w:t>
      </w:r>
      <w:r w:rsidRPr="005E6618">
        <w:rPr>
          <w:rFonts w:ascii="Times New Roman" w:eastAsia="Times New Roman" w:hAnsi="Times New Roman" w:cs="Times New Roman"/>
          <w:sz w:val="20"/>
          <w:szCs w:val="20"/>
        </w:rPr>
        <w:t>б</w:t>
      </w:r>
      <w:r w:rsidRPr="005E6618">
        <w:rPr>
          <w:rFonts w:ascii="Times New Roman" w:eastAsia="Times New Roman" w:hAnsi="Times New Roman" w:cs="Times New Roman"/>
          <w:sz w:val="20"/>
          <w:szCs w:val="20"/>
        </w:rPr>
        <w:t>лей до 2 млрд. рублей (включительно);</w:t>
      </w:r>
    </w:p>
    <w:p w:rsidR="00A31E12" w:rsidRPr="005E6618" w:rsidRDefault="00A31E12" w:rsidP="00A31E12">
      <w:pPr>
        <w:widowControl w:val="0"/>
        <w:autoSpaceDE w:val="0"/>
        <w:autoSpaceDN w:val="0"/>
        <w:adjustRightInd w:val="0"/>
        <w:spacing w:line="235" w:lineRule="auto"/>
        <w:ind w:firstLine="709"/>
        <w:rPr>
          <w:rFonts w:ascii="Times New Roman" w:eastAsia="Times New Roman" w:hAnsi="Times New Roman" w:cs="Times New Roman"/>
          <w:sz w:val="20"/>
          <w:szCs w:val="20"/>
        </w:rPr>
      </w:pPr>
      <w:r w:rsidRPr="005E6618">
        <w:rPr>
          <w:rFonts w:ascii="Times New Roman" w:eastAsia="Times New Roman" w:hAnsi="Times New Roman" w:cs="Times New Roman"/>
          <w:sz w:val="20"/>
          <w:szCs w:val="20"/>
        </w:rPr>
        <w:t>ж) 0,25 процента цены контракта (этапа) в случае, если цена контракта (этапа) составляет от 2 млрд. рублей до 5 млрд. рублей (включительно);</w:t>
      </w:r>
    </w:p>
    <w:p w:rsidR="00A31E12" w:rsidRPr="005E6618" w:rsidRDefault="00A31E12" w:rsidP="00A31E12">
      <w:pPr>
        <w:pStyle w:val="ConsPlusNormal0"/>
        <w:spacing w:line="235" w:lineRule="auto"/>
        <w:ind w:firstLine="540"/>
        <w:jc w:val="both"/>
        <w:rPr>
          <w:rFonts w:ascii="Times New Roman" w:hAnsi="Times New Roman" w:cs="Times New Roman"/>
          <w:sz w:val="20"/>
          <w:szCs w:val="20"/>
        </w:rPr>
      </w:pPr>
      <w:proofErr w:type="spellStart"/>
      <w:r w:rsidRPr="005E6618">
        <w:rPr>
          <w:rFonts w:ascii="Times New Roman" w:eastAsia="Times New Roman" w:hAnsi="Times New Roman" w:cs="Times New Roman"/>
          <w:sz w:val="20"/>
          <w:szCs w:val="20"/>
        </w:rPr>
        <w:t>з</w:t>
      </w:r>
      <w:proofErr w:type="spellEnd"/>
      <w:r w:rsidRPr="005E6618">
        <w:rPr>
          <w:rFonts w:ascii="Times New Roman" w:eastAsia="Times New Roman" w:hAnsi="Times New Roman" w:cs="Times New Roman"/>
          <w:sz w:val="20"/>
          <w:szCs w:val="20"/>
        </w:rPr>
        <w:t>) 0,2 процента цены контракта (этапа) в случае, если цена контракта (этапа) составляет от 5 млрд. рублей до 10 млрд. рублей (включительно)</w:t>
      </w:r>
    </w:p>
    <w:p w:rsidR="00A31E12" w:rsidRPr="005E6618" w:rsidRDefault="00A31E12" w:rsidP="00A31E12">
      <w:pPr>
        <w:widowControl w:val="0"/>
        <w:autoSpaceDE w:val="0"/>
        <w:autoSpaceDN w:val="0"/>
        <w:adjustRightInd w:val="0"/>
        <w:ind w:firstLine="709"/>
        <w:rPr>
          <w:rFonts w:ascii="Times New Roman" w:eastAsia="Times New Roman" w:hAnsi="Times New Roman"/>
          <w:spacing w:val="-4"/>
          <w:sz w:val="20"/>
          <w:szCs w:val="20"/>
          <w:lang w:eastAsia="ru-RU"/>
        </w:rPr>
      </w:pPr>
      <w:r w:rsidRPr="005E6618">
        <w:rPr>
          <w:rFonts w:ascii="Times New Roman" w:hAnsi="Times New Roman"/>
          <w:spacing w:val="-4"/>
          <w:sz w:val="20"/>
          <w:szCs w:val="20"/>
        </w:rPr>
        <w:t xml:space="preserve">8.7.  </w:t>
      </w:r>
      <w:r w:rsidRPr="005E6618">
        <w:rPr>
          <w:rFonts w:ascii="Times New Roman" w:hAnsi="Times New Roman"/>
          <w:sz w:val="20"/>
          <w:szCs w:val="20"/>
        </w:rPr>
        <w:t>В соответствии с п. 6 Правил з</w:t>
      </w:r>
      <w:r w:rsidRPr="005E6618">
        <w:rPr>
          <w:rFonts w:ascii="Times New Roman" w:eastAsia="Times New Roman" w:hAnsi="Times New Roman"/>
          <w:sz w:val="20"/>
          <w:szCs w:val="20"/>
          <w:lang w:eastAsia="ru-RU"/>
        </w:rPr>
        <w:t>а каждый факт неисполнения или ненадлежащего исполнения Г</w:t>
      </w:r>
      <w:r w:rsidRPr="005E6618">
        <w:rPr>
          <w:rFonts w:ascii="Times New Roman" w:eastAsia="Times New Roman" w:hAnsi="Times New Roman"/>
          <w:sz w:val="20"/>
          <w:szCs w:val="20"/>
          <w:lang w:eastAsia="ru-RU"/>
        </w:rPr>
        <w:t>о</w:t>
      </w:r>
      <w:r w:rsidRPr="005E6618">
        <w:rPr>
          <w:rFonts w:ascii="Times New Roman" w:eastAsia="Times New Roman" w:hAnsi="Times New Roman"/>
          <w:sz w:val="20"/>
          <w:szCs w:val="20"/>
          <w:lang w:eastAsia="ru-RU"/>
        </w:rPr>
        <w:t>ловным исполнителем обязательств, предусмотренных п.п. «ж», «</w:t>
      </w:r>
      <w:proofErr w:type="spellStart"/>
      <w:r w:rsidRPr="005E6618">
        <w:rPr>
          <w:rFonts w:ascii="Times New Roman" w:eastAsia="Times New Roman" w:hAnsi="Times New Roman"/>
          <w:sz w:val="20"/>
          <w:szCs w:val="20"/>
          <w:lang w:eastAsia="ru-RU"/>
        </w:rPr>
        <w:t>з</w:t>
      </w:r>
      <w:proofErr w:type="spellEnd"/>
      <w:r w:rsidRPr="005E6618">
        <w:rPr>
          <w:rFonts w:ascii="Times New Roman" w:eastAsia="Times New Roman" w:hAnsi="Times New Roman"/>
          <w:sz w:val="20"/>
          <w:szCs w:val="20"/>
          <w:lang w:eastAsia="ru-RU"/>
        </w:rPr>
        <w:t xml:space="preserve">», «и» п. 3.2., п. 5.1. </w:t>
      </w:r>
      <w:proofErr w:type="gramStart"/>
      <w:r w:rsidRPr="005E6618">
        <w:rPr>
          <w:rFonts w:ascii="Times New Roman" w:eastAsia="Times New Roman" w:hAnsi="Times New Roman"/>
          <w:sz w:val="20"/>
          <w:szCs w:val="20"/>
          <w:lang w:eastAsia="ru-RU"/>
        </w:rPr>
        <w:t>Государственного ко</w:t>
      </w:r>
      <w:r w:rsidRPr="005E6618">
        <w:rPr>
          <w:rFonts w:ascii="Times New Roman" w:eastAsia="Times New Roman" w:hAnsi="Times New Roman"/>
          <w:sz w:val="20"/>
          <w:szCs w:val="20"/>
          <w:lang w:eastAsia="ru-RU"/>
        </w:rPr>
        <w:t>н</w:t>
      </w:r>
      <w:r w:rsidRPr="005E6618">
        <w:rPr>
          <w:rFonts w:ascii="Times New Roman" w:eastAsia="Times New Roman" w:hAnsi="Times New Roman"/>
          <w:sz w:val="20"/>
          <w:szCs w:val="20"/>
          <w:lang w:eastAsia="ru-RU"/>
        </w:rPr>
        <w:t>тракта, которые не имеют стоимостного выражения, размер штрафа устанавливается в следующем порядке:</w:t>
      </w:r>
      <w:proofErr w:type="gramEnd"/>
    </w:p>
    <w:p w:rsidR="00A31E12" w:rsidRPr="005E6618" w:rsidRDefault="00A31E12" w:rsidP="00A31E12">
      <w:pPr>
        <w:widowControl w:val="0"/>
        <w:autoSpaceDE w:val="0"/>
        <w:autoSpaceDN w:val="0"/>
        <w:adjustRightInd w:val="0"/>
        <w:ind w:firstLine="709"/>
        <w:rPr>
          <w:rFonts w:ascii="Times New Roman" w:eastAsia="Times New Roman" w:hAnsi="Times New Roman"/>
          <w:sz w:val="20"/>
          <w:szCs w:val="20"/>
          <w:lang w:eastAsia="ru-RU"/>
        </w:rPr>
      </w:pPr>
      <w:r w:rsidRPr="005E6618">
        <w:rPr>
          <w:rFonts w:ascii="Times New Roman" w:eastAsia="Times New Roman" w:hAnsi="Times New Roman"/>
          <w:sz w:val="20"/>
          <w:szCs w:val="20"/>
          <w:lang w:eastAsia="ru-RU"/>
        </w:rPr>
        <w:t>а) 1000 рублей, если цена контракта не превышает 3 млн. рублей;</w:t>
      </w:r>
    </w:p>
    <w:p w:rsidR="00A31E12" w:rsidRPr="005E6618" w:rsidRDefault="00A31E12" w:rsidP="00A31E12">
      <w:pPr>
        <w:widowControl w:val="0"/>
        <w:autoSpaceDE w:val="0"/>
        <w:autoSpaceDN w:val="0"/>
        <w:adjustRightInd w:val="0"/>
        <w:ind w:firstLine="709"/>
        <w:rPr>
          <w:rFonts w:ascii="Times New Roman" w:eastAsia="Times New Roman" w:hAnsi="Times New Roman"/>
          <w:sz w:val="20"/>
          <w:szCs w:val="20"/>
          <w:lang w:eastAsia="ru-RU"/>
        </w:rPr>
      </w:pPr>
      <w:r w:rsidRPr="005E6618">
        <w:rPr>
          <w:rFonts w:ascii="Times New Roman" w:eastAsia="Times New Roman" w:hAnsi="Times New Roman"/>
          <w:sz w:val="20"/>
          <w:szCs w:val="20"/>
          <w:lang w:eastAsia="ru-RU"/>
        </w:rPr>
        <w:t>б) 5000 рублей, если цена контракта составляет от 3 млн. рублей до 50 млн. рублей (включительно);</w:t>
      </w:r>
    </w:p>
    <w:p w:rsidR="00A31E12" w:rsidRPr="005E6618" w:rsidRDefault="00A31E12" w:rsidP="00A31E12">
      <w:pPr>
        <w:widowControl w:val="0"/>
        <w:autoSpaceDE w:val="0"/>
        <w:autoSpaceDN w:val="0"/>
        <w:adjustRightInd w:val="0"/>
        <w:ind w:firstLine="709"/>
        <w:rPr>
          <w:rFonts w:ascii="Times New Roman" w:eastAsia="Times New Roman" w:hAnsi="Times New Roman"/>
          <w:sz w:val="20"/>
          <w:szCs w:val="20"/>
          <w:lang w:eastAsia="ru-RU"/>
        </w:rPr>
      </w:pPr>
      <w:r w:rsidRPr="005E6618">
        <w:rPr>
          <w:rFonts w:ascii="Times New Roman" w:eastAsia="Times New Roman" w:hAnsi="Times New Roman"/>
          <w:sz w:val="20"/>
          <w:szCs w:val="20"/>
          <w:lang w:eastAsia="ru-RU"/>
        </w:rPr>
        <w:t>в) 10000 рублей, если цена контракта составляет от 50 млн. рублей до 100 млн. рублей (включительно);</w:t>
      </w:r>
    </w:p>
    <w:p w:rsidR="00A31E12" w:rsidRPr="005E6618" w:rsidRDefault="00A31E12" w:rsidP="00A31E12">
      <w:pPr>
        <w:widowControl w:val="0"/>
        <w:autoSpaceDE w:val="0"/>
        <w:autoSpaceDN w:val="0"/>
        <w:adjustRightInd w:val="0"/>
        <w:ind w:firstLine="709"/>
        <w:rPr>
          <w:rFonts w:ascii="Times New Roman" w:eastAsia="Times New Roman" w:hAnsi="Times New Roman"/>
          <w:sz w:val="20"/>
          <w:szCs w:val="20"/>
          <w:lang w:eastAsia="ru-RU"/>
        </w:rPr>
      </w:pPr>
      <w:r w:rsidRPr="005E6618">
        <w:rPr>
          <w:rFonts w:ascii="Times New Roman" w:eastAsia="Times New Roman" w:hAnsi="Times New Roman"/>
          <w:sz w:val="20"/>
          <w:szCs w:val="20"/>
          <w:lang w:eastAsia="ru-RU"/>
        </w:rPr>
        <w:t>г) 100000 рублей, если цена контракта превышает 100 млн. рублей.</w:t>
      </w:r>
    </w:p>
    <w:p w:rsidR="00A31E12" w:rsidRPr="005E6618" w:rsidRDefault="00A31E12" w:rsidP="00A31E12">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 xml:space="preserve">8.8. </w:t>
      </w:r>
      <w:r w:rsidRPr="005E6618">
        <w:rPr>
          <w:rFonts w:ascii="Times New Roman" w:hAnsi="Times New Roman" w:cs="Times New Roman"/>
          <w:spacing w:val="-2"/>
          <w:sz w:val="20"/>
          <w:szCs w:val="20"/>
        </w:rPr>
        <w:t>В случае просрочки исполнения Государственным Заказчиком обязательств, предусмотренных Гос</w:t>
      </w:r>
      <w:r w:rsidRPr="005E6618">
        <w:rPr>
          <w:rFonts w:ascii="Times New Roman" w:hAnsi="Times New Roman" w:cs="Times New Roman"/>
          <w:spacing w:val="-2"/>
          <w:sz w:val="20"/>
          <w:szCs w:val="20"/>
        </w:rPr>
        <w:t>у</w:t>
      </w:r>
      <w:r w:rsidRPr="005E6618">
        <w:rPr>
          <w:rFonts w:ascii="Times New Roman" w:hAnsi="Times New Roman" w:cs="Times New Roman"/>
          <w:spacing w:val="-2"/>
          <w:sz w:val="20"/>
          <w:szCs w:val="20"/>
        </w:rPr>
        <w:t>дарственным контрактом, а также в иных случаях неисполнения или ненадлежащего исполнения Государстве</w:t>
      </w:r>
      <w:r w:rsidRPr="005E6618">
        <w:rPr>
          <w:rFonts w:ascii="Times New Roman" w:hAnsi="Times New Roman" w:cs="Times New Roman"/>
          <w:spacing w:val="-2"/>
          <w:sz w:val="20"/>
          <w:szCs w:val="20"/>
        </w:rPr>
        <w:t>н</w:t>
      </w:r>
      <w:r w:rsidRPr="005E6618">
        <w:rPr>
          <w:rFonts w:ascii="Times New Roman" w:hAnsi="Times New Roman" w:cs="Times New Roman"/>
          <w:spacing w:val="-2"/>
          <w:sz w:val="20"/>
          <w:szCs w:val="20"/>
        </w:rPr>
        <w:t>ным Заказчиком обязательств, предусмотренных контрактом, Головной исполнитель вправе потребовать уплаты неустоек (штрафов, пеней). Пеня начисляется за каждый день просрочки исполнения обязательства, предусмо</w:t>
      </w:r>
      <w:r w:rsidRPr="005E6618">
        <w:rPr>
          <w:rFonts w:ascii="Times New Roman" w:hAnsi="Times New Roman" w:cs="Times New Roman"/>
          <w:spacing w:val="-2"/>
          <w:sz w:val="20"/>
          <w:szCs w:val="20"/>
        </w:rPr>
        <w:t>т</w:t>
      </w:r>
      <w:r w:rsidRPr="005E6618">
        <w:rPr>
          <w:rFonts w:ascii="Times New Roman" w:hAnsi="Times New Roman" w:cs="Times New Roman"/>
          <w:spacing w:val="-2"/>
          <w:sz w:val="20"/>
          <w:szCs w:val="20"/>
        </w:rPr>
        <w:t>ренного Государственным контрактом, начиная со дня, следующего после дня истечения установленного Гос</w:t>
      </w:r>
      <w:r w:rsidRPr="005E6618">
        <w:rPr>
          <w:rFonts w:ascii="Times New Roman" w:hAnsi="Times New Roman" w:cs="Times New Roman"/>
          <w:spacing w:val="-2"/>
          <w:sz w:val="20"/>
          <w:szCs w:val="20"/>
        </w:rPr>
        <w:t>у</w:t>
      </w:r>
      <w:r w:rsidRPr="005E6618">
        <w:rPr>
          <w:rFonts w:ascii="Times New Roman" w:hAnsi="Times New Roman" w:cs="Times New Roman"/>
          <w:spacing w:val="-2"/>
          <w:sz w:val="20"/>
          <w:szCs w:val="20"/>
        </w:rPr>
        <w:t>дарственным контрактом срока исполнения обязательства. Такая пеня устанавливается контрактом в размере о</w:t>
      </w:r>
      <w:r w:rsidRPr="005E6618">
        <w:rPr>
          <w:rFonts w:ascii="Times New Roman" w:hAnsi="Times New Roman" w:cs="Times New Roman"/>
          <w:spacing w:val="-2"/>
          <w:sz w:val="20"/>
          <w:szCs w:val="20"/>
        </w:rPr>
        <w:t>д</w:t>
      </w:r>
      <w:r w:rsidRPr="005E6618">
        <w:rPr>
          <w:rFonts w:ascii="Times New Roman" w:hAnsi="Times New Roman" w:cs="Times New Roman"/>
          <w:spacing w:val="-2"/>
          <w:sz w:val="20"/>
          <w:szCs w:val="20"/>
        </w:rPr>
        <w:t xml:space="preserve">ной трехсотой действующей на дату уплаты пеней </w:t>
      </w:r>
      <w:hyperlink r:id="rId13" w:history="1">
        <w:r w:rsidRPr="005E6618">
          <w:rPr>
            <w:rFonts w:ascii="Times New Roman" w:hAnsi="Times New Roman" w:cs="Times New Roman"/>
            <w:spacing w:val="-2"/>
            <w:sz w:val="20"/>
            <w:szCs w:val="20"/>
          </w:rPr>
          <w:t>ключевой ставки</w:t>
        </w:r>
      </w:hyperlink>
      <w:r w:rsidRPr="005E6618">
        <w:rPr>
          <w:rFonts w:ascii="Times New Roman" w:hAnsi="Times New Roman" w:cs="Times New Roman"/>
          <w:spacing w:val="-2"/>
          <w:sz w:val="20"/>
          <w:szCs w:val="20"/>
        </w:rPr>
        <w:t xml:space="preserve"> Центрального банка Российской Федерации от не уплаченной в срок суммы. </w:t>
      </w:r>
    </w:p>
    <w:p w:rsidR="00A31E12" w:rsidRPr="005E6618" w:rsidRDefault="00A31E12" w:rsidP="00A31E12">
      <w:pPr>
        <w:pStyle w:val="s1"/>
        <w:widowControl w:val="0"/>
        <w:shd w:val="clear" w:color="auto" w:fill="FFFFFF"/>
        <w:spacing w:before="0" w:beforeAutospacing="0" w:after="0" w:afterAutospacing="0" w:line="235" w:lineRule="auto"/>
        <w:ind w:firstLine="567"/>
        <w:jc w:val="both"/>
        <w:rPr>
          <w:sz w:val="20"/>
          <w:szCs w:val="20"/>
        </w:rPr>
      </w:pPr>
      <w:r w:rsidRPr="005E6618">
        <w:rPr>
          <w:sz w:val="20"/>
          <w:szCs w:val="20"/>
        </w:rPr>
        <w:t>8.9. В соответствии с пунктом 9 Правил за каждый факт неисполнения Государственным заказчиком об</w:t>
      </w:r>
      <w:r w:rsidRPr="005E6618">
        <w:rPr>
          <w:sz w:val="20"/>
          <w:szCs w:val="20"/>
        </w:rPr>
        <w:t>я</w:t>
      </w:r>
      <w:r w:rsidRPr="005E6618">
        <w:rPr>
          <w:sz w:val="20"/>
          <w:szCs w:val="20"/>
        </w:rPr>
        <w:t>зательств, предусмотренных Государственным контрактом, за исключением просрочки исполнения обяз</w:t>
      </w:r>
      <w:r w:rsidRPr="005E6618">
        <w:rPr>
          <w:sz w:val="20"/>
          <w:szCs w:val="20"/>
        </w:rPr>
        <w:t>а</w:t>
      </w:r>
      <w:r w:rsidRPr="005E6618">
        <w:rPr>
          <w:sz w:val="20"/>
          <w:szCs w:val="20"/>
        </w:rPr>
        <w:t>тельств, предусмотренных Государственным контрактом, размер штрафа устанавливается в следующем поря</w:t>
      </w:r>
      <w:r w:rsidRPr="005E6618">
        <w:rPr>
          <w:sz w:val="20"/>
          <w:szCs w:val="20"/>
        </w:rPr>
        <w:t>д</w:t>
      </w:r>
      <w:r w:rsidRPr="005E6618">
        <w:rPr>
          <w:sz w:val="20"/>
          <w:szCs w:val="20"/>
        </w:rPr>
        <w:t>ке:</w:t>
      </w:r>
    </w:p>
    <w:p w:rsidR="00A31E12" w:rsidRPr="005E6618" w:rsidRDefault="00A31E12" w:rsidP="00A31E12">
      <w:pPr>
        <w:pStyle w:val="s1"/>
        <w:widowControl w:val="0"/>
        <w:shd w:val="clear" w:color="auto" w:fill="FFFFFF"/>
        <w:spacing w:before="0" w:beforeAutospacing="0" w:after="0" w:afterAutospacing="0" w:line="235" w:lineRule="auto"/>
        <w:jc w:val="both"/>
        <w:rPr>
          <w:sz w:val="20"/>
          <w:szCs w:val="20"/>
        </w:rPr>
      </w:pPr>
      <w:r w:rsidRPr="005E6618">
        <w:rPr>
          <w:sz w:val="20"/>
          <w:szCs w:val="20"/>
        </w:rPr>
        <w:tab/>
        <w:t>а) 1000 рублей, если цена контракта не превышает 3 млн. рублей (включительно);</w:t>
      </w:r>
    </w:p>
    <w:p w:rsidR="00A31E12" w:rsidRPr="005E6618" w:rsidRDefault="00A31E12" w:rsidP="00A31E12">
      <w:pPr>
        <w:pStyle w:val="s1"/>
        <w:widowControl w:val="0"/>
        <w:shd w:val="clear" w:color="auto" w:fill="FFFFFF"/>
        <w:spacing w:before="0" w:beforeAutospacing="0" w:after="0" w:afterAutospacing="0" w:line="235" w:lineRule="auto"/>
        <w:jc w:val="both"/>
        <w:rPr>
          <w:sz w:val="20"/>
          <w:szCs w:val="20"/>
        </w:rPr>
      </w:pPr>
      <w:r w:rsidRPr="005E6618">
        <w:rPr>
          <w:sz w:val="20"/>
          <w:szCs w:val="20"/>
        </w:rPr>
        <w:tab/>
        <w:t>б) 5000 рублей, если цена контракта составляет от 3 млн. рублей до 50 млн. рублей (включительно);</w:t>
      </w:r>
    </w:p>
    <w:p w:rsidR="00A31E12" w:rsidRPr="005E6618" w:rsidRDefault="00A31E12" w:rsidP="00A31E12">
      <w:pPr>
        <w:pStyle w:val="s1"/>
        <w:widowControl w:val="0"/>
        <w:shd w:val="clear" w:color="auto" w:fill="FFFFFF"/>
        <w:spacing w:before="0" w:beforeAutospacing="0" w:after="0" w:afterAutospacing="0" w:line="235" w:lineRule="auto"/>
        <w:jc w:val="both"/>
        <w:rPr>
          <w:sz w:val="20"/>
          <w:szCs w:val="20"/>
        </w:rPr>
      </w:pPr>
      <w:r w:rsidRPr="005E6618">
        <w:rPr>
          <w:sz w:val="20"/>
          <w:szCs w:val="20"/>
        </w:rPr>
        <w:tab/>
        <w:t>в) 10000 рублей, если цена контракта составляет от 50 млн. рублей до 100 млн. рублей (включительно);</w:t>
      </w:r>
    </w:p>
    <w:p w:rsidR="00A31E12" w:rsidRPr="005E6618" w:rsidRDefault="00A31E12" w:rsidP="00A31E12">
      <w:pPr>
        <w:pStyle w:val="s1"/>
        <w:widowControl w:val="0"/>
        <w:shd w:val="clear" w:color="auto" w:fill="FFFFFF"/>
        <w:spacing w:before="0" w:beforeAutospacing="0" w:after="0" w:afterAutospacing="0" w:line="235" w:lineRule="auto"/>
        <w:jc w:val="both"/>
        <w:rPr>
          <w:sz w:val="20"/>
          <w:szCs w:val="20"/>
        </w:rPr>
      </w:pPr>
      <w:r w:rsidRPr="005E6618">
        <w:rPr>
          <w:sz w:val="20"/>
          <w:szCs w:val="20"/>
        </w:rPr>
        <w:tab/>
        <w:t>г) 100000 рублей, если цена контракта превышает 100 млн. рублей.</w:t>
      </w:r>
    </w:p>
    <w:p w:rsidR="00A31E12" w:rsidRPr="005E6618" w:rsidRDefault="00A31E12" w:rsidP="00A31E12">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8.10. Применение неустойки (штрафа, пени) не освобождает Стороны от исполнения обязательств по н</w:t>
      </w:r>
      <w:r w:rsidRPr="005E6618">
        <w:rPr>
          <w:rFonts w:ascii="Times New Roman" w:hAnsi="Times New Roman" w:cs="Times New Roman"/>
          <w:sz w:val="20"/>
          <w:szCs w:val="20"/>
        </w:rPr>
        <w:t>а</w:t>
      </w:r>
      <w:r w:rsidRPr="005E6618">
        <w:rPr>
          <w:rFonts w:ascii="Times New Roman" w:hAnsi="Times New Roman" w:cs="Times New Roman"/>
          <w:sz w:val="20"/>
          <w:szCs w:val="20"/>
        </w:rPr>
        <w:t>стоящему Контракту.</w:t>
      </w:r>
    </w:p>
    <w:p w:rsidR="00A31E12" w:rsidRPr="005E6618" w:rsidRDefault="00A31E12" w:rsidP="00A31E12">
      <w:pPr>
        <w:widowControl w:val="0"/>
        <w:autoSpaceDE w:val="0"/>
        <w:autoSpaceDN w:val="0"/>
        <w:adjustRightInd w:val="0"/>
        <w:spacing w:line="235" w:lineRule="auto"/>
        <w:ind w:firstLine="567"/>
        <w:rPr>
          <w:rFonts w:ascii="Times New Roman" w:eastAsia="Calibri" w:hAnsi="Times New Roman" w:cs="Times New Roman"/>
          <w:kern w:val="2"/>
          <w:sz w:val="20"/>
          <w:szCs w:val="20"/>
          <w:lang w:eastAsia="ar-SA"/>
        </w:rPr>
      </w:pPr>
      <w:r w:rsidRPr="005E6618">
        <w:rPr>
          <w:rFonts w:ascii="Times New Roman" w:eastAsia="Calibri" w:hAnsi="Times New Roman" w:cs="Times New Roman"/>
          <w:kern w:val="2"/>
          <w:sz w:val="20"/>
          <w:szCs w:val="20"/>
          <w:lang w:eastAsia="ar-SA"/>
        </w:rPr>
        <w:t>8.11. Общая сумма начисленных штрафов за неисполнение или ненадлежащее исполнение Головным и</w:t>
      </w:r>
      <w:r w:rsidRPr="005E6618">
        <w:rPr>
          <w:rFonts w:ascii="Times New Roman" w:eastAsia="Calibri" w:hAnsi="Times New Roman" w:cs="Times New Roman"/>
          <w:kern w:val="2"/>
          <w:sz w:val="20"/>
          <w:szCs w:val="20"/>
          <w:lang w:eastAsia="ar-SA"/>
        </w:rPr>
        <w:t>с</w:t>
      </w:r>
      <w:r w:rsidRPr="005E6618">
        <w:rPr>
          <w:rFonts w:ascii="Times New Roman" w:eastAsia="Calibri" w:hAnsi="Times New Roman" w:cs="Times New Roman"/>
          <w:kern w:val="2"/>
          <w:sz w:val="20"/>
          <w:szCs w:val="20"/>
          <w:lang w:eastAsia="ar-SA"/>
        </w:rPr>
        <w:t>полнителем обязательств, предусмотренных Государственным контрактом, не может превышать цену контракта.</w:t>
      </w:r>
    </w:p>
    <w:p w:rsidR="00A31E12" w:rsidRPr="005E6618" w:rsidRDefault="00A31E12" w:rsidP="00A31E12">
      <w:pPr>
        <w:widowControl w:val="0"/>
        <w:autoSpaceDE w:val="0"/>
        <w:autoSpaceDN w:val="0"/>
        <w:adjustRightInd w:val="0"/>
        <w:spacing w:line="235" w:lineRule="auto"/>
        <w:ind w:firstLine="567"/>
        <w:rPr>
          <w:rFonts w:ascii="Times New Roman" w:eastAsia="Calibri" w:hAnsi="Times New Roman" w:cs="Times New Roman"/>
          <w:kern w:val="2"/>
          <w:sz w:val="20"/>
          <w:szCs w:val="20"/>
          <w:lang w:eastAsia="ar-SA"/>
        </w:rPr>
      </w:pPr>
      <w:r w:rsidRPr="005E6618">
        <w:rPr>
          <w:rFonts w:ascii="Times New Roman" w:eastAsia="Calibri" w:hAnsi="Times New Roman" w:cs="Times New Roman"/>
          <w:kern w:val="2"/>
          <w:sz w:val="20"/>
          <w:szCs w:val="20"/>
          <w:lang w:eastAsia="ar-SA"/>
        </w:rPr>
        <w:t>8.12. Общая сумма начисленных штрафов за ненадлежащее исполнение Государственным заказчиком обязательств, предусмотренных Государственным контрактом, не может превышать цену Государственного ко</w:t>
      </w:r>
      <w:r w:rsidRPr="005E6618">
        <w:rPr>
          <w:rFonts w:ascii="Times New Roman" w:eastAsia="Calibri" w:hAnsi="Times New Roman" w:cs="Times New Roman"/>
          <w:kern w:val="2"/>
          <w:sz w:val="20"/>
          <w:szCs w:val="20"/>
          <w:lang w:eastAsia="ar-SA"/>
        </w:rPr>
        <w:t>н</w:t>
      </w:r>
      <w:r w:rsidRPr="005E6618">
        <w:rPr>
          <w:rFonts w:ascii="Times New Roman" w:eastAsia="Calibri" w:hAnsi="Times New Roman" w:cs="Times New Roman"/>
          <w:kern w:val="2"/>
          <w:sz w:val="20"/>
          <w:szCs w:val="20"/>
          <w:lang w:eastAsia="ar-SA"/>
        </w:rPr>
        <w:t>тракта.</w:t>
      </w:r>
    </w:p>
    <w:p w:rsidR="00A31E12" w:rsidRPr="005E6618" w:rsidRDefault="00A31E12" w:rsidP="00A31E12">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8.13. В случае расторжения Государственного контракта в связи с односторонним отказом Стороны от исполнения Государственного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w:t>
      </w:r>
      <w:r w:rsidRPr="005E6618">
        <w:rPr>
          <w:rFonts w:ascii="Times New Roman" w:hAnsi="Times New Roman" w:cs="Times New Roman"/>
          <w:sz w:val="20"/>
          <w:szCs w:val="20"/>
        </w:rPr>
        <w:t>и</w:t>
      </w:r>
      <w:r w:rsidRPr="005E6618">
        <w:rPr>
          <w:rFonts w:ascii="Times New Roman" w:hAnsi="Times New Roman" w:cs="Times New Roman"/>
          <w:sz w:val="20"/>
          <w:szCs w:val="20"/>
        </w:rPr>
        <w:t>нятия решения об одностороннем отказе от исполнения Государственного контракта.</w:t>
      </w:r>
    </w:p>
    <w:p w:rsidR="00A31E12" w:rsidRPr="005E6618" w:rsidRDefault="00A31E12" w:rsidP="00A31E12">
      <w:pPr>
        <w:widowControl w:val="0"/>
        <w:tabs>
          <w:tab w:val="left" w:pos="708"/>
          <w:tab w:val="num" w:pos="3345"/>
        </w:tabs>
        <w:autoSpaceDE w:val="0"/>
        <w:autoSpaceDN w:val="0"/>
        <w:adjustRightInd w:val="0"/>
        <w:spacing w:line="235" w:lineRule="auto"/>
        <w:ind w:firstLine="567"/>
        <w:contextualSpacing/>
        <w:rPr>
          <w:rFonts w:ascii="Times New Roman" w:eastAsia="Times New Roman" w:hAnsi="Times New Roman" w:cs="Times New Roman"/>
          <w:sz w:val="20"/>
          <w:szCs w:val="20"/>
          <w:lang w:eastAsia="ru-RU"/>
        </w:rPr>
      </w:pPr>
      <w:r w:rsidRPr="005E6618">
        <w:rPr>
          <w:rFonts w:ascii="Times New Roman" w:eastAsia="Times New Roman" w:hAnsi="Times New Roman" w:cs="Times New Roman"/>
          <w:sz w:val="20"/>
          <w:szCs w:val="20"/>
          <w:lang w:eastAsia="ru-RU"/>
        </w:rPr>
        <w:t>8.14. Сторона освобождается от уплаты неустойки (штрафа, пени), если докажет, что неисполнение или ненадлежащее исполнение обязательства, предусмотренного Государственным контрактом, произошло всле</w:t>
      </w:r>
      <w:r w:rsidRPr="005E6618">
        <w:rPr>
          <w:rFonts w:ascii="Times New Roman" w:eastAsia="Times New Roman" w:hAnsi="Times New Roman" w:cs="Times New Roman"/>
          <w:sz w:val="20"/>
          <w:szCs w:val="20"/>
          <w:lang w:eastAsia="ru-RU"/>
        </w:rPr>
        <w:t>д</w:t>
      </w:r>
      <w:r w:rsidRPr="005E6618">
        <w:rPr>
          <w:rFonts w:ascii="Times New Roman" w:eastAsia="Times New Roman" w:hAnsi="Times New Roman" w:cs="Times New Roman"/>
          <w:sz w:val="20"/>
          <w:szCs w:val="20"/>
          <w:lang w:eastAsia="ru-RU"/>
        </w:rPr>
        <w:t>ствие непреодолимой силы или по вине другой Стороны.</w:t>
      </w:r>
    </w:p>
    <w:p w:rsidR="00A31E12" w:rsidRPr="005E6618" w:rsidRDefault="00A31E12" w:rsidP="00A31E12">
      <w:pPr>
        <w:widowControl w:val="0"/>
        <w:tabs>
          <w:tab w:val="left" w:pos="708"/>
          <w:tab w:val="num" w:pos="3345"/>
        </w:tabs>
        <w:spacing w:line="235" w:lineRule="auto"/>
        <w:ind w:firstLine="567"/>
        <w:contextualSpacing/>
        <w:rPr>
          <w:rFonts w:ascii="Times New Roman" w:eastAsia="Times New Roman" w:hAnsi="Times New Roman" w:cs="Times New Roman"/>
          <w:sz w:val="20"/>
          <w:szCs w:val="20"/>
        </w:rPr>
      </w:pPr>
      <w:r w:rsidRPr="005E6618">
        <w:rPr>
          <w:rFonts w:ascii="Times New Roman" w:eastAsia="Times New Roman" w:hAnsi="Times New Roman" w:cs="Times New Roman"/>
          <w:sz w:val="20"/>
          <w:szCs w:val="20"/>
        </w:rPr>
        <w:t>8.15. Уплата неустоек (штрафов, пеней) не освобождает Стороны от выполнения своих обязательств по настоящему Государственному контракту.</w:t>
      </w:r>
    </w:p>
    <w:p w:rsidR="00A31E12" w:rsidRPr="005E6618" w:rsidRDefault="00A31E12" w:rsidP="00A31E12">
      <w:pPr>
        <w:widowControl w:val="0"/>
        <w:tabs>
          <w:tab w:val="left" w:pos="708"/>
          <w:tab w:val="num" w:pos="3345"/>
        </w:tabs>
        <w:spacing w:line="235" w:lineRule="auto"/>
        <w:ind w:firstLine="567"/>
        <w:contextualSpacing/>
        <w:rPr>
          <w:rFonts w:ascii="Times New Roman" w:eastAsia="Times New Roman" w:hAnsi="Times New Roman" w:cs="Times New Roman"/>
          <w:sz w:val="20"/>
          <w:szCs w:val="20"/>
        </w:rPr>
      </w:pPr>
      <w:r w:rsidRPr="005E6618">
        <w:rPr>
          <w:rFonts w:ascii="Times New Roman" w:eastAsia="Times New Roman" w:hAnsi="Times New Roman" w:cs="Times New Roman"/>
          <w:sz w:val="20"/>
          <w:szCs w:val="20"/>
        </w:rPr>
        <w:t xml:space="preserve">8.16. В случае неисполнения или ненадлежащего исполнения Головным исполнителем обязательств, предусмотренных Государственным контрактом, Государственный заказчик вправе </w:t>
      </w:r>
      <w:r w:rsidRPr="005E6618">
        <w:rPr>
          <w:rFonts w:ascii="Times New Roman" w:hAnsi="Times New Roman" w:cs="Times New Roman"/>
          <w:color w:val="000000"/>
          <w:sz w:val="20"/>
          <w:szCs w:val="20"/>
          <w:shd w:val="clear" w:color="auto" w:fill="FFFFFF"/>
        </w:rPr>
        <w:t>удержать суммы неиспо</w:t>
      </w:r>
      <w:r w:rsidRPr="005E6618">
        <w:rPr>
          <w:rFonts w:ascii="Times New Roman" w:hAnsi="Times New Roman" w:cs="Times New Roman"/>
          <w:color w:val="000000"/>
          <w:sz w:val="20"/>
          <w:szCs w:val="20"/>
          <w:shd w:val="clear" w:color="auto" w:fill="FFFFFF"/>
        </w:rPr>
        <w:t>л</w:t>
      </w:r>
      <w:r w:rsidRPr="005E6618">
        <w:rPr>
          <w:rFonts w:ascii="Times New Roman" w:hAnsi="Times New Roman" w:cs="Times New Roman"/>
          <w:color w:val="000000"/>
          <w:sz w:val="20"/>
          <w:szCs w:val="20"/>
          <w:shd w:val="clear" w:color="auto" w:fill="FFFFFF"/>
        </w:rPr>
        <w:t>ненных Головным исполнителем требований об уплате неустоек (штрафов, пеней), предъявленных Государс</w:t>
      </w:r>
      <w:r w:rsidRPr="005E6618">
        <w:rPr>
          <w:rFonts w:ascii="Times New Roman" w:hAnsi="Times New Roman" w:cs="Times New Roman"/>
          <w:color w:val="000000"/>
          <w:sz w:val="20"/>
          <w:szCs w:val="20"/>
          <w:shd w:val="clear" w:color="auto" w:fill="FFFFFF"/>
        </w:rPr>
        <w:t>т</w:t>
      </w:r>
      <w:r w:rsidRPr="005E6618">
        <w:rPr>
          <w:rFonts w:ascii="Times New Roman" w:hAnsi="Times New Roman" w:cs="Times New Roman"/>
          <w:color w:val="000000"/>
          <w:sz w:val="20"/>
          <w:szCs w:val="20"/>
          <w:shd w:val="clear" w:color="auto" w:fill="FFFFFF"/>
        </w:rPr>
        <w:t>венным заказчиком в соответствии с Федеральным законом от 05.04.2013 № 44-ФЗ, из суммы, подлежащей о</w:t>
      </w:r>
      <w:r w:rsidRPr="005E6618">
        <w:rPr>
          <w:rFonts w:ascii="Times New Roman" w:hAnsi="Times New Roman" w:cs="Times New Roman"/>
          <w:color w:val="000000"/>
          <w:sz w:val="20"/>
          <w:szCs w:val="20"/>
          <w:shd w:val="clear" w:color="auto" w:fill="FFFFFF"/>
        </w:rPr>
        <w:t>п</w:t>
      </w:r>
      <w:r w:rsidRPr="005E6618">
        <w:rPr>
          <w:rFonts w:ascii="Times New Roman" w:hAnsi="Times New Roman" w:cs="Times New Roman"/>
          <w:color w:val="000000"/>
          <w:sz w:val="20"/>
          <w:szCs w:val="20"/>
          <w:shd w:val="clear" w:color="auto" w:fill="FFFFFF"/>
        </w:rPr>
        <w:t xml:space="preserve">лате Головному исполнителю. Удержанные суммы неустоек (штрафов, пеней) подлежат </w:t>
      </w:r>
      <w:r w:rsidRPr="005E6618">
        <w:rPr>
          <w:rFonts w:ascii="Times New Roman" w:eastAsia="Times New Roman" w:hAnsi="Times New Roman" w:cs="Times New Roman"/>
          <w:sz w:val="20"/>
          <w:szCs w:val="20"/>
        </w:rPr>
        <w:t>перечислению в уст</w:t>
      </w:r>
      <w:r w:rsidRPr="005E6618">
        <w:rPr>
          <w:rFonts w:ascii="Times New Roman" w:eastAsia="Times New Roman" w:hAnsi="Times New Roman" w:cs="Times New Roman"/>
          <w:sz w:val="20"/>
          <w:szCs w:val="20"/>
        </w:rPr>
        <w:t>а</w:t>
      </w:r>
      <w:r w:rsidRPr="005E6618">
        <w:rPr>
          <w:rFonts w:ascii="Times New Roman" w:eastAsia="Times New Roman" w:hAnsi="Times New Roman" w:cs="Times New Roman"/>
          <w:sz w:val="20"/>
          <w:szCs w:val="20"/>
        </w:rPr>
        <w:t xml:space="preserve">новленном законодательством Российской Федерации порядке в доход федерального бюджета. </w:t>
      </w:r>
    </w:p>
    <w:p w:rsidR="00403C4E" w:rsidRPr="005E6618" w:rsidRDefault="00CA6704" w:rsidP="008D347E">
      <w:pPr>
        <w:pStyle w:val="ConsPlusNormal0"/>
        <w:widowControl w:val="0"/>
        <w:spacing w:line="235" w:lineRule="auto"/>
        <w:ind w:firstLine="0"/>
        <w:jc w:val="center"/>
        <w:outlineLvl w:val="1"/>
        <w:rPr>
          <w:rFonts w:ascii="Times New Roman" w:hAnsi="Times New Roman" w:cs="Times New Roman"/>
          <w:b/>
          <w:sz w:val="20"/>
          <w:szCs w:val="20"/>
        </w:rPr>
      </w:pPr>
      <w:r w:rsidRPr="005E6618">
        <w:rPr>
          <w:rFonts w:ascii="Times New Roman" w:hAnsi="Times New Roman" w:cs="Times New Roman"/>
          <w:b/>
          <w:sz w:val="20"/>
          <w:szCs w:val="20"/>
        </w:rPr>
        <w:t>I</w:t>
      </w:r>
      <w:r w:rsidR="00403C4E" w:rsidRPr="005E6618">
        <w:rPr>
          <w:rFonts w:ascii="Times New Roman" w:hAnsi="Times New Roman" w:cs="Times New Roman"/>
          <w:b/>
          <w:sz w:val="20"/>
          <w:szCs w:val="20"/>
        </w:rPr>
        <w:t>X. Обстоятельства непреодолимой силы</w:t>
      </w:r>
    </w:p>
    <w:p w:rsidR="00403C4E" w:rsidRPr="005E6618" w:rsidRDefault="00CA6704"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9</w:t>
      </w:r>
      <w:r w:rsidR="00403C4E" w:rsidRPr="005E6618">
        <w:rPr>
          <w:rFonts w:ascii="Times New Roman" w:hAnsi="Times New Roman" w:cs="Times New Roman"/>
          <w:sz w:val="20"/>
          <w:szCs w:val="20"/>
        </w:rPr>
        <w:t>.1. Стороны не несут ответственность за полное или частичное неисполнение предусмотренных насто</w:t>
      </w:r>
      <w:r w:rsidR="00403C4E" w:rsidRPr="005E6618">
        <w:rPr>
          <w:rFonts w:ascii="Times New Roman" w:hAnsi="Times New Roman" w:cs="Times New Roman"/>
          <w:sz w:val="20"/>
          <w:szCs w:val="20"/>
        </w:rPr>
        <w:t>я</w:t>
      </w:r>
      <w:r w:rsidR="00403C4E" w:rsidRPr="005E6618">
        <w:rPr>
          <w:rFonts w:ascii="Times New Roman" w:hAnsi="Times New Roman" w:cs="Times New Roman"/>
          <w:sz w:val="20"/>
          <w:szCs w:val="20"/>
        </w:rPr>
        <w:t>щим Государственным контрактом обязательств, если такое неисполнение связано с обстоятельствами непр</w:t>
      </w:r>
      <w:r w:rsidR="00403C4E" w:rsidRPr="005E6618">
        <w:rPr>
          <w:rFonts w:ascii="Times New Roman" w:hAnsi="Times New Roman" w:cs="Times New Roman"/>
          <w:sz w:val="20"/>
          <w:szCs w:val="20"/>
        </w:rPr>
        <w:t>е</w:t>
      </w:r>
      <w:r w:rsidR="00403C4E" w:rsidRPr="005E6618">
        <w:rPr>
          <w:rFonts w:ascii="Times New Roman" w:hAnsi="Times New Roman" w:cs="Times New Roman"/>
          <w:sz w:val="20"/>
          <w:szCs w:val="20"/>
        </w:rPr>
        <w:t>одолимой силы.</w:t>
      </w:r>
    </w:p>
    <w:p w:rsidR="00403C4E" w:rsidRPr="005E6618" w:rsidRDefault="00CA6704"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9</w:t>
      </w:r>
      <w:r w:rsidR="00403C4E" w:rsidRPr="005E6618">
        <w:rPr>
          <w:rFonts w:ascii="Times New Roman" w:hAnsi="Times New Roman" w:cs="Times New Roman"/>
          <w:sz w:val="20"/>
          <w:szCs w:val="20"/>
        </w:rPr>
        <w:t>.2. Сторона, для которой создалась невозможность исполнения обязательств по Государственному ко</w:t>
      </w:r>
      <w:r w:rsidR="00403C4E" w:rsidRPr="005E6618">
        <w:rPr>
          <w:rFonts w:ascii="Times New Roman" w:hAnsi="Times New Roman" w:cs="Times New Roman"/>
          <w:sz w:val="20"/>
          <w:szCs w:val="20"/>
        </w:rPr>
        <w:t>н</w:t>
      </w:r>
      <w:r w:rsidR="00403C4E" w:rsidRPr="005E6618">
        <w:rPr>
          <w:rFonts w:ascii="Times New Roman" w:hAnsi="Times New Roman" w:cs="Times New Roman"/>
          <w:sz w:val="20"/>
          <w:szCs w:val="20"/>
        </w:rPr>
        <w:t>тракту вследствие обстоятельств непреодолимой силы, не позднее десяти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403C4E" w:rsidRPr="005E6618" w:rsidRDefault="00CA6704"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9</w:t>
      </w:r>
      <w:r w:rsidR="00403C4E" w:rsidRPr="005E6618">
        <w:rPr>
          <w:rFonts w:ascii="Times New Roman" w:hAnsi="Times New Roman" w:cs="Times New Roman"/>
          <w:sz w:val="20"/>
          <w:szCs w:val="20"/>
        </w:rPr>
        <w:t>.3. В случае возникновения обстоятельств непреодолимой силы Стороны вправе расторгнуть настоящий Государственный контракт, и в этом случае ни одна из Сторон не вправе требовать возмещения убытков.</w:t>
      </w:r>
    </w:p>
    <w:p w:rsidR="00403C4E" w:rsidRPr="005E6618" w:rsidRDefault="00CA6704"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9</w:t>
      </w:r>
      <w:r w:rsidR="00403C4E" w:rsidRPr="005E6618">
        <w:rPr>
          <w:rFonts w:ascii="Times New Roman" w:hAnsi="Times New Roman" w:cs="Times New Roman"/>
          <w:sz w:val="20"/>
          <w:szCs w:val="20"/>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403C4E" w:rsidRPr="005E6618" w:rsidRDefault="00403C4E" w:rsidP="008D347E">
      <w:pPr>
        <w:pStyle w:val="ConsPlusNormal0"/>
        <w:widowControl w:val="0"/>
        <w:spacing w:line="235" w:lineRule="auto"/>
        <w:ind w:firstLine="0"/>
        <w:jc w:val="center"/>
        <w:outlineLvl w:val="1"/>
        <w:rPr>
          <w:rFonts w:ascii="Times New Roman" w:hAnsi="Times New Roman" w:cs="Times New Roman"/>
          <w:b/>
          <w:sz w:val="20"/>
          <w:szCs w:val="20"/>
        </w:rPr>
      </w:pPr>
      <w:r w:rsidRPr="005E6618">
        <w:rPr>
          <w:rFonts w:ascii="Times New Roman" w:hAnsi="Times New Roman" w:cs="Times New Roman"/>
          <w:b/>
          <w:sz w:val="20"/>
          <w:szCs w:val="20"/>
        </w:rPr>
        <w:t>X. Рассмотрение и разрешение споров</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0</w:t>
      </w:r>
      <w:r w:rsidRPr="005E6618">
        <w:rPr>
          <w:rFonts w:ascii="Times New Roman" w:hAnsi="Times New Roman" w:cs="Times New Roman"/>
          <w:sz w:val="20"/>
          <w:szCs w:val="20"/>
        </w:rPr>
        <w:t>.1. Все споры и разногласия, которые могут возникнуть из настоящего Государственного контракта между Сторонами, будут разрешаться путем переговоров, в том числе в претензионном порядке.</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0</w:t>
      </w:r>
      <w:r w:rsidRPr="005E6618">
        <w:rPr>
          <w:rFonts w:ascii="Times New Roman" w:hAnsi="Times New Roman" w:cs="Times New Roman"/>
          <w:sz w:val="20"/>
          <w:szCs w:val="20"/>
        </w:rPr>
        <w:t>.2. Претензия оформляется в письменной форме. В претензии перечисляются допущенные при испо</w:t>
      </w:r>
      <w:r w:rsidRPr="005E6618">
        <w:rPr>
          <w:rFonts w:ascii="Times New Roman" w:hAnsi="Times New Roman" w:cs="Times New Roman"/>
          <w:sz w:val="20"/>
          <w:szCs w:val="20"/>
        </w:rPr>
        <w:t>л</w:t>
      </w:r>
      <w:r w:rsidRPr="005E6618">
        <w:rPr>
          <w:rFonts w:ascii="Times New Roman" w:hAnsi="Times New Roman" w:cs="Times New Roman"/>
          <w:sz w:val="20"/>
          <w:szCs w:val="20"/>
        </w:rPr>
        <w:t>нении Государственного контракта нарушения со ссылкой на соответствующие положения Государственного контракта или его приложений, отражаются стоимостная оценка ответственности (неустойки), а также дейс</w:t>
      </w:r>
      <w:r w:rsidRPr="005E6618">
        <w:rPr>
          <w:rFonts w:ascii="Times New Roman" w:hAnsi="Times New Roman" w:cs="Times New Roman"/>
          <w:sz w:val="20"/>
          <w:szCs w:val="20"/>
        </w:rPr>
        <w:t>т</w:t>
      </w:r>
      <w:r w:rsidRPr="005E6618">
        <w:rPr>
          <w:rFonts w:ascii="Times New Roman" w:hAnsi="Times New Roman" w:cs="Times New Roman"/>
          <w:sz w:val="20"/>
          <w:szCs w:val="20"/>
        </w:rPr>
        <w:t>вия, которые должны быть произведены Стороной для устранения нарушений.</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Срок рассмотрения претензии не может превышать тридцать дней. В случае обмена документами при применении мер ответственности и совершении иных действий в связи с нарушением Головным исполнителем или Государственным заказчиком условий Государственного контракта, такой обмен осуществляется с испол</w:t>
      </w:r>
      <w:r w:rsidRPr="005E6618">
        <w:rPr>
          <w:rFonts w:ascii="Times New Roman" w:hAnsi="Times New Roman" w:cs="Times New Roman"/>
          <w:sz w:val="20"/>
          <w:szCs w:val="20"/>
        </w:rPr>
        <w:t>ь</w:t>
      </w:r>
      <w:r w:rsidRPr="005E6618">
        <w:rPr>
          <w:rFonts w:ascii="Times New Roman" w:hAnsi="Times New Roman" w:cs="Times New Roman"/>
          <w:sz w:val="20"/>
          <w:szCs w:val="20"/>
        </w:rPr>
        <w:t>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Государственного заказчика, Головного исполнителя, и размещаются в единой информационной системе без размещения на официальном сайте.</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0</w:t>
      </w:r>
      <w:r w:rsidRPr="005E6618">
        <w:rPr>
          <w:rFonts w:ascii="Times New Roman" w:hAnsi="Times New Roman" w:cs="Times New Roman"/>
          <w:sz w:val="20"/>
          <w:szCs w:val="20"/>
        </w:rPr>
        <w:t>.3. При не урегулировании Сторонами спора в досудебном порядке спор разрешается в судебном п</w:t>
      </w:r>
      <w:r w:rsidRPr="005E6618">
        <w:rPr>
          <w:rFonts w:ascii="Times New Roman" w:hAnsi="Times New Roman" w:cs="Times New Roman"/>
          <w:sz w:val="20"/>
          <w:szCs w:val="20"/>
        </w:rPr>
        <w:t>о</w:t>
      </w:r>
      <w:r w:rsidRPr="005E6618">
        <w:rPr>
          <w:rFonts w:ascii="Times New Roman" w:hAnsi="Times New Roman" w:cs="Times New Roman"/>
          <w:sz w:val="20"/>
          <w:szCs w:val="20"/>
        </w:rPr>
        <w:t>рядке в арбитражном суде Брянской области.</w:t>
      </w:r>
    </w:p>
    <w:p w:rsidR="00403C4E" w:rsidRPr="005E6618" w:rsidRDefault="00CA6704" w:rsidP="008D347E">
      <w:pPr>
        <w:pStyle w:val="ConsPlusNormal0"/>
        <w:widowControl w:val="0"/>
        <w:spacing w:line="235" w:lineRule="auto"/>
        <w:jc w:val="center"/>
        <w:outlineLvl w:val="1"/>
        <w:rPr>
          <w:rFonts w:ascii="Times New Roman" w:hAnsi="Times New Roman" w:cs="Times New Roman"/>
          <w:b/>
          <w:sz w:val="20"/>
          <w:szCs w:val="20"/>
        </w:rPr>
      </w:pPr>
      <w:r w:rsidRPr="005E6618">
        <w:rPr>
          <w:rFonts w:ascii="Times New Roman" w:hAnsi="Times New Roman" w:cs="Times New Roman"/>
          <w:b/>
          <w:sz w:val="20"/>
          <w:szCs w:val="20"/>
        </w:rPr>
        <w:t>X</w:t>
      </w:r>
      <w:r w:rsidR="00403C4E" w:rsidRPr="005E6618">
        <w:rPr>
          <w:rFonts w:ascii="Times New Roman" w:hAnsi="Times New Roman" w:cs="Times New Roman"/>
          <w:b/>
          <w:sz w:val="20"/>
          <w:szCs w:val="20"/>
        </w:rPr>
        <w:t>I. Срок действия Государственного контракта</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bookmarkStart w:id="33" w:name="P198"/>
      <w:bookmarkEnd w:id="33"/>
      <w:r w:rsidRPr="005E6618">
        <w:rPr>
          <w:rFonts w:ascii="Times New Roman" w:hAnsi="Times New Roman" w:cs="Times New Roman"/>
          <w:sz w:val="20"/>
          <w:szCs w:val="20"/>
        </w:rPr>
        <w:t>1</w:t>
      </w:r>
      <w:r w:rsidR="00CA6704" w:rsidRPr="005E6618">
        <w:rPr>
          <w:rFonts w:ascii="Times New Roman" w:hAnsi="Times New Roman" w:cs="Times New Roman"/>
          <w:sz w:val="20"/>
          <w:szCs w:val="20"/>
        </w:rPr>
        <w:t>1</w:t>
      </w:r>
      <w:r w:rsidRPr="005E6618">
        <w:rPr>
          <w:rFonts w:ascii="Times New Roman" w:hAnsi="Times New Roman" w:cs="Times New Roman"/>
          <w:sz w:val="20"/>
          <w:szCs w:val="20"/>
        </w:rPr>
        <w:t>.1. Настоящий Государственный контра</w:t>
      </w:r>
      <w:proofErr w:type="gramStart"/>
      <w:r w:rsidRPr="005E6618">
        <w:rPr>
          <w:rFonts w:ascii="Times New Roman" w:hAnsi="Times New Roman" w:cs="Times New Roman"/>
          <w:sz w:val="20"/>
          <w:szCs w:val="20"/>
        </w:rPr>
        <w:t>кт вст</w:t>
      </w:r>
      <w:proofErr w:type="gramEnd"/>
      <w:r w:rsidRPr="005E6618">
        <w:rPr>
          <w:rFonts w:ascii="Times New Roman" w:hAnsi="Times New Roman" w:cs="Times New Roman"/>
          <w:sz w:val="20"/>
          <w:szCs w:val="20"/>
        </w:rPr>
        <w:t>упает в силу с момента его подписания обеими Сторон</w:t>
      </w:r>
      <w:r w:rsidRPr="005E6618">
        <w:rPr>
          <w:rFonts w:ascii="Times New Roman" w:hAnsi="Times New Roman" w:cs="Times New Roman"/>
          <w:sz w:val="20"/>
          <w:szCs w:val="20"/>
        </w:rPr>
        <w:t>а</w:t>
      </w:r>
      <w:r w:rsidRPr="005E6618">
        <w:rPr>
          <w:rFonts w:ascii="Times New Roman" w:hAnsi="Times New Roman" w:cs="Times New Roman"/>
          <w:sz w:val="20"/>
          <w:szCs w:val="20"/>
        </w:rPr>
        <w:t>ми и действует по 31.12.2022 г. Окончание срока действия Государственного контракта не влечет прекращения неисполненных обязательств Сторон по Государственному контракту, в том числе гарантийных обязательств Головного исполнителя.</w:t>
      </w:r>
    </w:p>
    <w:p w:rsidR="00403C4E" w:rsidRPr="005E6618" w:rsidRDefault="00CA6704" w:rsidP="000414D1">
      <w:pPr>
        <w:pStyle w:val="ConsPlusNormal0"/>
        <w:widowControl w:val="0"/>
        <w:spacing w:line="235" w:lineRule="auto"/>
        <w:ind w:firstLine="0"/>
        <w:jc w:val="center"/>
        <w:outlineLvl w:val="1"/>
        <w:rPr>
          <w:rFonts w:ascii="Times New Roman" w:hAnsi="Times New Roman" w:cs="Times New Roman"/>
          <w:b/>
          <w:sz w:val="20"/>
          <w:szCs w:val="20"/>
        </w:rPr>
      </w:pPr>
      <w:bookmarkStart w:id="34" w:name="P200"/>
      <w:bookmarkEnd w:id="34"/>
      <w:r w:rsidRPr="005E6618">
        <w:rPr>
          <w:rFonts w:ascii="Times New Roman" w:hAnsi="Times New Roman" w:cs="Times New Roman"/>
          <w:b/>
          <w:sz w:val="20"/>
          <w:szCs w:val="20"/>
        </w:rPr>
        <w:t>XII</w:t>
      </w:r>
      <w:r w:rsidR="00403C4E" w:rsidRPr="005E6618">
        <w:rPr>
          <w:rFonts w:ascii="Times New Roman" w:hAnsi="Times New Roman" w:cs="Times New Roman"/>
          <w:b/>
          <w:sz w:val="20"/>
          <w:szCs w:val="20"/>
        </w:rPr>
        <w:t xml:space="preserve">. Иные положения </w:t>
      </w:r>
    </w:p>
    <w:p w:rsidR="00A962B7" w:rsidRPr="005E6618" w:rsidRDefault="00CA6704" w:rsidP="008D347E">
      <w:pPr>
        <w:pStyle w:val="ConsPlusNormal0"/>
        <w:widowControl w:val="0"/>
        <w:spacing w:line="235" w:lineRule="auto"/>
        <w:ind w:firstLine="540"/>
        <w:jc w:val="both"/>
        <w:rPr>
          <w:rFonts w:ascii="Times New Roman" w:hAnsi="Times New Roman" w:cs="Times New Roman"/>
          <w:sz w:val="20"/>
          <w:szCs w:val="20"/>
        </w:rPr>
      </w:pPr>
      <w:bookmarkStart w:id="35" w:name="P203"/>
      <w:bookmarkEnd w:id="35"/>
      <w:r w:rsidRPr="005E6618">
        <w:rPr>
          <w:rFonts w:ascii="Times New Roman" w:hAnsi="Times New Roman" w:cs="Times New Roman"/>
          <w:sz w:val="20"/>
          <w:szCs w:val="20"/>
        </w:rPr>
        <w:t>12</w:t>
      </w:r>
      <w:r w:rsidR="00403C4E" w:rsidRPr="005E6618">
        <w:rPr>
          <w:rFonts w:ascii="Times New Roman" w:hAnsi="Times New Roman" w:cs="Times New Roman"/>
          <w:sz w:val="20"/>
          <w:szCs w:val="20"/>
        </w:rPr>
        <w:t xml:space="preserve">.1. Государственный контракт заключен в целях выполнения государственного оборонного заказа. </w:t>
      </w:r>
    </w:p>
    <w:p w:rsidR="00403C4E" w:rsidRPr="005E6618" w:rsidRDefault="00CA6704"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12</w:t>
      </w:r>
      <w:r w:rsidR="00403C4E" w:rsidRPr="005E6618">
        <w:rPr>
          <w:rFonts w:ascii="Times New Roman" w:hAnsi="Times New Roman" w:cs="Times New Roman"/>
          <w:sz w:val="20"/>
          <w:szCs w:val="20"/>
        </w:rPr>
        <w:t>.2. В случае изменения у какой-либо из Сторон местонахождения, наименования, а также в случае р</w:t>
      </w:r>
      <w:r w:rsidR="00403C4E" w:rsidRPr="005E6618">
        <w:rPr>
          <w:rFonts w:ascii="Times New Roman" w:hAnsi="Times New Roman" w:cs="Times New Roman"/>
          <w:sz w:val="20"/>
          <w:szCs w:val="20"/>
        </w:rPr>
        <w:t>е</w:t>
      </w:r>
      <w:r w:rsidR="00403C4E" w:rsidRPr="005E6618">
        <w:rPr>
          <w:rFonts w:ascii="Times New Roman" w:hAnsi="Times New Roman" w:cs="Times New Roman"/>
          <w:sz w:val="20"/>
          <w:szCs w:val="20"/>
        </w:rPr>
        <w:t xml:space="preserve">организации она обязана в течение десяти дней </w:t>
      </w:r>
      <w:proofErr w:type="gramStart"/>
      <w:r w:rsidR="00403C4E" w:rsidRPr="005E6618">
        <w:rPr>
          <w:rFonts w:ascii="Times New Roman" w:hAnsi="Times New Roman" w:cs="Times New Roman"/>
          <w:sz w:val="20"/>
          <w:szCs w:val="20"/>
        </w:rPr>
        <w:t>с даты внесения</w:t>
      </w:r>
      <w:proofErr w:type="gramEnd"/>
      <w:r w:rsidR="00403C4E" w:rsidRPr="005E6618">
        <w:rPr>
          <w:rFonts w:ascii="Times New Roman" w:hAnsi="Times New Roman" w:cs="Times New Roman"/>
          <w:sz w:val="20"/>
          <w:szCs w:val="20"/>
        </w:rPr>
        <w:t xml:space="preserve"> в единый государственный реестр юридич</w:t>
      </w:r>
      <w:r w:rsidR="00403C4E" w:rsidRPr="005E6618">
        <w:rPr>
          <w:rFonts w:ascii="Times New Roman" w:hAnsi="Times New Roman" w:cs="Times New Roman"/>
          <w:sz w:val="20"/>
          <w:szCs w:val="20"/>
        </w:rPr>
        <w:t>е</w:t>
      </w:r>
      <w:r w:rsidR="00403C4E" w:rsidRPr="005E6618">
        <w:rPr>
          <w:rFonts w:ascii="Times New Roman" w:hAnsi="Times New Roman" w:cs="Times New Roman"/>
          <w:sz w:val="20"/>
          <w:szCs w:val="20"/>
        </w:rPr>
        <w:t>ских лиц указанных изменений письменно известить об этом другую Сторону.</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2</w:t>
      </w:r>
      <w:r w:rsidRPr="005E6618">
        <w:rPr>
          <w:rFonts w:ascii="Times New Roman" w:hAnsi="Times New Roman" w:cs="Times New Roman"/>
          <w:sz w:val="20"/>
          <w:szCs w:val="20"/>
        </w:rPr>
        <w:t>.3. Любые изменения, дополнения и приложения к Государственному контракту, выполненные в пис</w:t>
      </w:r>
      <w:r w:rsidRPr="005E6618">
        <w:rPr>
          <w:rFonts w:ascii="Times New Roman" w:hAnsi="Times New Roman" w:cs="Times New Roman"/>
          <w:sz w:val="20"/>
          <w:szCs w:val="20"/>
        </w:rPr>
        <w:t>ь</w:t>
      </w:r>
      <w:r w:rsidRPr="005E6618">
        <w:rPr>
          <w:rFonts w:ascii="Times New Roman" w:hAnsi="Times New Roman" w:cs="Times New Roman"/>
          <w:sz w:val="20"/>
          <w:szCs w:val="20"/>
        </w:rPr>
        <w:t>менной форме и подписанные каждой из Сторон, являются его неотъемлемой частью.</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2</w:t>
      </w:r>
      <w:r w:rsidRPr="005E6618">
        <w:rPr>
          <w:rFonts w:ascii="Times New Roman" w:hAnsi="Times New Roman" w:cs="Times New Roman"/>
          <w:sz w:val="20"/>
          <w:szCs w:val="20"/>
        </w:rPr>
        <w:t>.4. При заключении и исполнении Государственного контракта изменение его условий не допускается, за исключением случаев, предусмотренных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2</w:t>
      </w:r>
      <w:r w:rsidRPr="005E6618">
        <w:rPr>
          <w:rFonts w:ascii="Times New Roman" w:hAnsi="Times New Roman" w:cs="Times New Roman"/>
          <w:sz w:val="20"/>
          <w:szCs w:val="20"/>
        </w:rPr>
        <w:t>.5. При исполнении Государственного контракта не допускается перемена Головного исполнителя, за исключением случая, если новый головной исполнитель является правопреемником Головного исполнителя вследствие реорганизации юридического лица в форме преобразования, слияния или присоединения.</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Передача прав и обязанностей по настоящему Контракту правопреемнику Головного исполнителя ос</w:t>
      </w:r>
      <w:r w:rsidRPr="005E6618">
        <w:rPr>
          <w:rFonts w:ascii="Times New Roman" w:hAnsi="Times New Roman" w:cs="Times New Roman"/>
          <w:sz w:val="20"/>
          <w:szCs w:val="20"/>
        </w:rPr>
        <w:t>у</w:t>
      </w:r>
      <w:r w:rsidRPr="005E6618">
        <w:rPr>
          <w:rFonts w:ascii="Times New Roman" w:hAnsi="Times New Roman" w:cs="Times New Roman"/>
          <w:sz w:val="20"/>
          <w:szCs w:val="20"/>
        </w:rPr>
        <w:t>ществляется путем заключения соответствующего дополнительного соглашения к настоящему Государстве</w:t>
      </w:r>
      <w:r w:rsidRPr="005E6618">
        <w:rPr>
          <w:rFonts w:ascii="Times New Roman" w:hAnsi="Times New Roman" w:cs="Times New Roman"/>
          <w:sz w:val="20"/>
          <w:szCs w:val="20"/>
        </w:rPr>
        <w:t>н</w:t>
      </w:r>
      <w:r w:rsidRPr="005E6618">
        <w:rPr>
          <w:rFonts w:ascii="Times New Roman" w:hAnsi="Times New Roman" w:cs="Times New Roman"/>
          <w:sz w:val="20"/>
          <w:szCs w:val="20"/>
        </w:rPr>
        <w:t>ному контракту.</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2</w:t>
      </w:r>
      <w:r w:rsidRPr="005E6618">
        <w:rPr>
          <w:rFonts w:ascii="Times New Roman" w:hAnsi="Times New Roman" w:cs="Times New Roman"/>
          <w:sz w:val="20"/>
          <w:szCs w:val="20"/>
        </w:rPr>
        <w:t>.6. Банковское сопровождение Государственного контракта не требуется. Казначейское сопровождение при исполнении Государственного контракта не требуется.</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2</w:t>
      </w:r>
      <w:r w:rsidRPr="005E6618">
        <w:rPr>
          <w:rFonts w:ascii="Times New Roman" w:hAnsi="Times New Roman" w:cs="Times New Roman"/>
          <w:sz w:val="20"/>
          <w:szCs w:val="20"/>
        </w:rPr>
        <w:t xml:space="preserve">.7. Государственный </w:t>
      </w:r>
      <w:proofErr w:type="gramStart"/>
      <w:r w:rsidRPr="005E6618">
        <w:rPr>
          <w:rFonts w:ascii="Times New Roman" w:hAnsi="Times New Roman" w:cs="Times New Roman"/>
          <w:sz w:val="20"/>
          <w:szCs w:val="20"/>
        </w:rPr>
        <w:t>контракт</w:t>
      </w:r>
      <w:proofErr w:type="gramEnd"/>
      <w:r w:rsidRPr="005E6618">
        <w:rPr>
          <w:rFonts w:ascii="Times New Roman" w:hAnsi="Times New Roman" w:cs="Times New Roman"/>
          <w:sz w:val="20"/>
          <w:szCs w:val="20"/>
        </w:rPr>
        <w:t xml:space="preserve"> может быть расторгнут по взаимному соглашению Сторон, по решению суда или в случае одностороннего отказа Стороны от исполнения Государственного контракта в соответствии с гражданским законодательством.</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2</w:t>
      </w:r>
      <w:r w:rsidRPr="005E6618">
        <w:rPr>
          <w:rFonts w:ascii="Times New Roman" w:hAnsi="Times New Roman" w:cs="Times New Roman"/>
          <w:sz w:val="20"/>
          <w:szCs w:val="20"/>
        </w:rPr>
        <w:t>.7.1. Государственный заказчик вправе принять решение об одностороннем отказе от исполнения гос</w:t>
      </w:r>
      <w:r w:rsidRPr="005E6618">
        <w:rPr>
          <w:rFonts w:ascii="Times New Roman" w:hAnsi="Times New Roman" w:cs="Times New Roman"/>
          <w:sz w:val="20"/>
          <w:szCs w:val="20"/>
        </w:rPr>
        <w:t>у</w:t>
      </w:r>
      <w:r w:rsidRPr="005E6618">
        <w:rPr>
          <w:rFonts w:ascii="Times New Roman" w:hAnsi="Times New Roman" w:cs="Times New Roman"/>
          <w:sz w:val="20"/>
          <w:szCs w:val="20"/>
        </w:rPr>
        <w:t>дарственного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2</w:t>
      </w:r>
      <w:r w:rsidRPr="005E6618">
        <w:rPr>
          <w:rFonts w:ascii="Times New Roman" w:hAnsi="Times New Roman" w:cs="Times New Roman"/>
          <w:sz w:val="20"/>
          <w:szCs w:val="20"/>
        </w:rPr>
        <w:t>.7.2. Если Государственным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государственного ко</w:t>
      </w:r>
      <w:r w:rsidRPr="005E6618">
        <w:rPr>
          <w:rFonts w:ascii="Times New Roman" w:hAnsi="Times New Roman" w:cs="Times New Roman"/>
          <w:sz w:val="20"/>
          <w:szCs w:val="20"/>
        </w:rPr>
        <w:t>н</w:t>
      </w:r>
      <w:r w:rsidRPr="005E6618">
        <w:rPr>
          <w:rFonts w:ascii="Times New Roman" w:hAnsi="Times New Roman" w:cs="Times New Roman"/>
          <w:sz w:val="20"/>
          <w:szCs w:val="20"/>
        </w:rPr>
        <w:t>тракта может быть принято Государственным заказчиком только при условии, что по результатам экспертизы поставленного товара в заключени</w:t>
      </w:r>
      <w:proofErr w:type="gramStart"/>
      <w:r w:rsidRPr="005E6618">
        <w:rPr>
          <w:rFonts w:ascii="Times New Roman" w:hAnsi="Times New Roman" w:cs="Times New Roman"/>
          <w:sz w:val="20"/>
          <w:szCs w:val="20"/>
        </w:rPr>
        <w:t>и</w:t>
      </w:r>
      <w:proofErr w:type="gramEnd"/>
      <w:r w:rsidRPr="005E6618">
        <w:rPr>
          <w:rFonts w:ascii="Times New Roman" w:hAnsi="Times New Roman" w:cs="Times New Roman"/>
          <w:sz w:val="20"/>
          <w:szCs w:val="20"/>
        </w:rPr>
        <w:t xml:space="preserve"> эксперта, экспертной организации будут подтверждены нарушения усл</w:t>
      </w:r>
      <w:r w:rsidRPr="005E6618">
        <w:rPr>
          <w:rFonts w:ascii="Times New Roman" w:hAnsi="Times New Roman" w:cs="Times New Roman"/>
          <w:sz w:val="20"/>
          <w:szCs w:val="20"/>
        </w:rPr>
        <w:t>о</w:t>
      </w:r>
      <w:r w:rsidRPr="005E6618">
        <w:rPr>
          <w:rFonts w:ascii="Times New Roman" w:hAnsi="Times New Roman" w:cs="Times New Roman"/>
          <w:sz w:val="20"/>
          <w:szCs w:val="20"/>
        </w:rPr>
        <w:t>вий Государственного контракта, послужившие основанием для одностороннего отказа Государственного з</w:t>
      </w:r>
      <w:r w:rsidRPr="005E6618">
        <w:rPr>
          <w:rFonts w:ascii="Times New Roman" w:hAnsi="Times New Roman" w:cs="Times New Roman"/>
          <w:sz w:val="20"/>
          <w:szCs w:val="20"/>
        </w:rPr>
        <w:t>а</w:t>
      </w:r>
      <w:r w:rsidRPr="005E6618">
        <w:rPr>
          <w:rFonts w:ascii="Times New Roman" w:hAnsi="Times New Roman" w:cs="Times New Roman"/>
          <w:sz w:val="20"/>
          <w:szCs w:val="20"/>
        </w:rPr>
        <w:t>казчика от исполнения Государственного контракта.</w:t>
      </w:r>
    </w:p>
    <w:p w:rsidR="00403C4E" w:rsidRPr="005E6618" w:rsidRDefault="00403C4E" w:rsidP="008D347E">
      <w:pPr>
        <w:widowControl w:val="0"/>
        <w:autoSpaceDE w:val="0"/>
        <w:autoSpaceDN w:val="0"/>
        <w:adjustRightInd w:val="0"/>
        <w:spacing w:line="235" w:lineRule="auto"/>
        <w:ind w:firstLine="539"/>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2</w:t>
      </w:r>
      <w:r w:rsidRPr="005E6618">
        <w:rPr>
          <w:rFonts w:ascii="Times New Roman" w:hAnsi="Times New Roman" w:cs="Times New Roman"/>
          <w:sz w:val="20"/>
          <w:szCs w:val="20"/>
        </w:rPr>
        <w:t xml:space="preserve">.7.3. В случае принятия Государственным заказчиком предусмотренного </w:t>
      </w:r>
      <w:hyperlink r:id="rId14" w:history="1">
        <w:r w:rsidRPr="005E6618">
          <w:rPr>
            <w:rFonts w:ascii="Times New Roman" w:hAnsi="Times New Roman" w:cs="Times New Roman"/>
            <w:sz w:val="20"/>
            <w:szCs w:val="20"/>
          </w:rPr>
          <w:t>частью 9</w:t>
        </w:r>
      </w:hyperlink>
      <w:r w:rsidRPr="005E6618">
        <w:rPr>
          <w:rFonts w:ascii="Times New Roman" w:hAnsi="Times New Roman" w:cs="Times New Roman"/>
          <w:sz w:val="20"/>
          <w:szCs w:val="20"/>
        </w:rPr>
        <w:t xml:space="preserve"> статьи 95 Федерал</w:t>
      </w:r>
      <w:r w:rsidRPr="005E6618">
        <w:rPr>
          <w:rFonts w:ascii="Times New Roman" w:hAnsi="Times New Roman" w:cs="Times New Roman"/>
          <w:sz w:val="20"/>
          <w:szCs w:val="20"/>
        </w:rPr>
        <w:t>ь</w:t>
      </w:r>
      <w:r w:rsidRPr="005E6618">
        <w:rPr>
          <w:rFonts w:ascii="Times New Roman" w:hAnsi="Times New Roman" w:cs="Times New Roman"/>
          <w:sz w:val="20"/>
          <w:szCs w:val="20"/>
        </w:rPr>
        <w:t>ного закона от 05.04.2013 № 44-ФЗ решения об одностороннем отказе от исполнения Государственного ко</w:t>
      </w:r>
      <w:r w:rsidRPr="005E6618">
        <w:rPr>
          <w:rFonts w:ascii="Times New Roman" w:hAnsi="Times New Roman" w:cs="Times New Roman"/>
          <w:sz w:val="20"/>
          <w:szCs w:val="20"/>
        </w:rPr>
        <w:t>н</w:t>
      </w:r>
      <w:r w:rsidRPr="005E6618">
        <w:rPr>
          <w:rFonts w:ascii="Times New Roman" w:hAnsi="Times New Roman" w:cs="Times New Roman"/>
          <w:sz w:val="20"/>
          <w:szCs w:val="20"/>
        </w:rPr>
        <w:t>тракта:</w:t>
      </w:r>
    </w:p>
    <w:p w:rsidR="00403C4E" w:rsidRPr="005E6618" w:rsidRDefault="00403C4E" w:rsidP="008D347E">
      <w:pPr>
        <w:widowControl w:val="0"/>
        <w:autoSpaceDE w:val="0"/>
        <w:autoSpaceDN w:val="0"/>
        <w:adjustRightInd w:val="0"/>
        <w:spacing w:line="235" w:lineRule="auto"/>
        <w:ind w:firstLine="539"/>
        <w:rPr>
          <w:rFonts w:ascii="Times New Roman" w:hAnsi="Times New Roman" w:cs="Times New Roman"/>
          <w:sz w:val="20"/>
          <w:szCs w:val="20"/>
        </w:rPr>
      </w:pPr>
      <w:r w:rsidRPr="005E6618">
        <w:rPr>
          <w:rFonts w:ascii="Times New Roman" w:hAnsi="Times New Roman" w:cs="Times New Roman"/>
          <w:sz w:val="20"/>
          <w:szCs w:val="20"/>
        </w:rPr>
        <w:t>1) Государственный заказчик с использованием единой информационной системы формирует решение об одностороннем отказе от исполнения Государственного контракта, подписывает его усиленной электронной подписью лица, имеющего право действовать от имени Государственного заказчика, и размещает такое реш</w:t>
      </w:r>
      <w:r w:rsidRPr="005E6618">
        <w:rPr>
          <w:rFonts w:ascii="Times New Roman" w:hAnsi="Times New Roman" w:cs="Times New Roman"/>
          <w:sz w:val="20"/>
          <w:szCs w:val="20"/>
        </w:rPr>
        <w:t>е</w:t>
      </w:r>
      <w:r w:rsidRPr="005E6618">
        <w:rPr>
          <w:rFonts w:ascii="Times New Roman" w:hAnsi="Times New Roman" w:cs="Times New Roman"/>
          <w:sz w:val="20"/>
          <w:szCs w:val="20"/>
        </w:rPr>
        <w:t xml:space="preserve">ние в единой информационной системе. </w:t>
      </w:r>
    </w:p>
    <w:p w:rsidR="00403C4E" w:rsidRPr="005E6618" w:rsidRDefault="00403C4E" w:rsidP="008D347E">
      <w:pPr>
        <w:widowControl w:val="0"/>
        <w:autoSpaceDE w:val="0"/>
        <w:autoSpaceDN w:val="0"/>
        <w:adjustRightInd w:val="0"/>
        <w:spacing w:line="235" w:lineRule="auto"/>
        <w:ind w:firstLine="539"/>
        <w:rPr>
          <w:rFonts w:ascii="Times New Roman" w:hAnsi="Times New Roman" w:cs="Times New Roman"/>
          <w:sz w:val="20"/>
          <w:szCs w:val="20"/>
        </w:rPr>
      </w:pPr>
      <w:r w:rsidRPr="005E6618">
        <w:rPr>
          <w:rFonts w:ascii="Times New Roman" w:hAnsi="Times New Roman" w:cs="Times New Roman"/>
          <w:sz w:val="20"/>
          <w:szCs w:val="20"/>
        </w:rPr>
        <w:t xml:space="preserve">2) решение об одностороннем отказе от исполнения Государственного контракта не позднее одного часа с момента его размещения в единой информационной системе в соответствии с </w:t>
      </w:r>
      <w:hyperlink w:anchor="Par1" w:history="1">
        <w:r w:rsidRPr="005E6618">
          <w:rPr>
            <w:rFonts w:ascii="Times New Roman" w:hAnsi="Times New Roman" w:cs="Times New Roman"/>
            <w:sz w:val="20"/>
            <w:szCs w:val="20"/>
          </w:rPr>
          <w:t>пунктом 1</w:t>
        </w:r>
      </w:hyperlink>
      <w:r w:rsidRPr="005E6618">
        <w:rPr>
          <w:rFonts w:ascii="Times New Roman" w:hAnsi="Times New Roman" w:cs="Times New Roman"/>
          <w:sz w:val="20"/>
          <w:szCs w:val="20"/>
        </w:rPr>
        <w:t xml:space="preserve"> части 12.1 статьи 95 Федерального закона от 05.04.2013 № 44-ФЗ автоматически с использованием единой информационной сист</w:t>
      </w:r>
      <w:r w:rsidRPr="005E6618">
        <w:rPr>
          <w:rFonts w:ascii="Times New Roman" w:hAnsi="Times New Roman" w:cs="Times New Roman"/>
          <w:sz w:val="20"/>
          <w:szCs w:val="20"/>
        </w:rPr>
        <w:t>е</w:t>
      </w:r>
      <w:r w:rsidRPr="005E6618">
        <w:rPr>
          <w:rFonts w:ascii="Times New Roman" w:hAnsi="Times New Roman" w:cs="Times New Roman"/>
          <w:sz w:val="20"/>
          <w:szCs w:val="20"/>
        </w:rPr>
        <w:t>мы направляется Головному исполнителю. Датой поступления Головному исполнителю решения об одност</w:t>
      </w:r>
      <w:r w:rsidRPr="005E6618">
        <w:rPr>
          <w:rFonts w:ascii="Times New Roman" w:hAnsi="Times New Roman" w:cs="Times New Roman"/>
          <w:sz w:val="20"/>
          <w:szCs w:val="20"/>
        </w:rPr>
        <w:t>о</w:t>
      </w:r>
      <w:r w:rsidRPr="005E6618">
        <w:rPr>
          <w:rFonts w:ascii="Times New Roman" w:hAnsi="Times New Roman" w:cs="Times New Roman"/>
          <w:sz w:val="20"/>
          <w:szCs w:val="20"/>
        </w:rPr>
        <w:t xml:space="preserve">роннем отказе от исполнения Государственного контракта считается дата размещения </w:t>
      </w:r>
      <w:proofErr w:type="gramStart"/>
      <w:r w:rsidRPr="005E6618">
        <w:rPr>
          <w:rFonts w:ascii="Times New Roman" w:hAnsi="Times New Roman" w:cs="Times New Roman"/>
          <w:sz w:val="20"/>
          <w:szCs w:val="20"/>
        </w:rPr>
        <w:t>в соответствии с насто</w:t>
      </w:r>
      <w:r w:rsidRPr="005E6618">
        <w:rPr>
          <w:rFonts w:ascii="Times New Roman" w:hAnsi="Times New Roman" w:cs="Times New Roman"/>
          <w:sz w:val="20"/>
          <w:szCs w:val="20"/>
        </w:rPr>
        <w:t>я</w:t>
      </w:r>
      <w:r w:rsidRPr="005E6618">
        <w:rPr>
          <w:rFonts w:ascii="Times New Roman" w:hAnsi="Times New Roman" w:cs="Times New Roman"/>
          <w:sz w:val="20"/>
          <w:szCs w:val="20"/>
        </w:rPr>
        <w:t>щим пунктом такого решения в единой информационной системе в соответствии с часовой зоной</w:t>
      </w:r>
      <w:proofErr w:type="gramEnd"/>
      <w:r w:rsidRPr="005E6618">
        <w:rPr>
          <w:rFonts w:ascii="Times New Roman" w:hAnsi="Times New Roman" w:cs="Times New Roman"/>
          <w:sz w:val="20"/>
          <w:szCs w:val="20"/>
        </w:rPr>
        <w:t>, в которой расположен Головной исполнитель;</w:t>
      </w:r>
    </w:p>
    <w:p w:rsidR="00403C4E" w:rsidRPr="005E6618" w:rsidRDefault="00403C4E" w:rsidP="008D347E">
      <w:pPr>
        <w:widowControl w:val="0"/>
        <w:autoSpaceDE w:val="0"/>
        <w:autoSpaceDN w:val="0"/>
        <w:adjustRightInd w:val="0"/>
        <w:spacing w:line="235" w:lineRule="auto"/>
        <w:ind w:firstLine="539"/>
        <w:rPr>
          <w:rFonts w:ascii="Times New Roman" w:hAnsi="Times New Roman" w:cs="Times New Roman"/>
          <w:sz w:val="20"/>
          <w:szCs w:val="20"/>
        </w:rPr>
      </w:pPr>
      <w:r w:rsidRPr="005E6618">
        <w:rPr>
          <w:rFonts w:ascii="Times New Roman" w:hAnsi="Times New Roman" w:cs="Times New Roman"/>
          <w:sz w:val="20"/>
          <w:szCs w:val="20"/>
        </w:rPr>
        <w:t>3) поступление решения об одностороннем отказе от исполнения Государственного контракта в соотве</w:t>
      </w:r>
      <w:r w:rsidRPr="005E6618">
        <w:rPr>
          <w:rFonts w:ascii="Times New Roman" w:hAnsi="Times New Roman" w:cs="Times New Roman"/>
          <w:sz w:val="20"/>
          <w:szCs w:val="20"/>
        </w:rPr>
        <w:t>т</w:t>
      </w:r>
      <w:r w:rsidRPr="005E6618">
        <w:rPr>
          <w:rFonts w:ascii="Times New Roman" w:hAnsi="Times New Roman" w:cs="Times New Roman"/>
          <w:sz w:val="20"/>
          <w:szCs w:val="20"/>
        </w:rPr>
        <w:t xml:space="preserve">ствии с </w:t>
      </w:r>
      <w:hyperlink w:anchor="Par2" w:history="1">
        <w:r w:rsidRPr="005E6618">
          <w:rPr>
            <w:rFonts w:ascii="Times New Roman" w:hAnsi="Times New Roman" w:cs="Times New Roman"/>
            <w:sz w:val="20"/>
            <w:szCs w:val="20"/>
          </w:rPr>
          <w:t>пунктом 2</w:t>
        </w:r>
      </w:hyperlink>
      <w:r w:rsidRPr="005E6618">
        <w:rPr>
          <w:rFonts w:ascii="Times New Roman" w:hAnsi="Times New Roman" w:cs="Times New Roman"/>
          <w:sz w:val="20"/>
          <w:szCs w:val="20"/>
        </w:rPr>
        <w:t xml:space="preserve"> части 12.2 статьи 95 Федерального закона от 05.04.2013 № 44-ФЗ считается надлежащим уведомлением Головного исполнителя об одностороннем отказе от исполнения Государственного контракта.</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2</w:t>
      </w:r>
      <w:r w:rsidRPr="005E6618">
        <w:rPr>
          <w:rFonts w:ascii="Times New Roman" w:hAnsi="Times New Roman" w:cs="Times New Roman"/>
          <w:sz w:val="20"/>
          <w:szCs w:val="20"/>
        </w:rPr>
        <w:t xml:space="preserve">.7.4. Решение Государственного заказчика об одностороннем отказе от исполнения Государственного контракта вступает в </w:t>
      </w:r>
      <w:proofErr w:type="gramStart"/>
      <w:r w:rsidRPr="005E6618">
        <w:rPr>
          <w:rFonts w:ascii="Times New Roman" w:hAnsi="Times New Roman" w:cs="Times New Roman"/>
          <w:sz w:val="20"/>
          <w:szCs w:val="20"/>
        </w:rPr>
        <w:t>силу</w:t>
      </w:r>
      <w:proofErr w:type="gramEnd"/>
      <w:r w:rsidRPr="005E6618">
        <w:rPr>
          <w:rFonts w:ascii="Times New Roman" w:hAnsi="Times New Roman" w:cs="Times New Roman"/>
          <w:sz w:val="20"/>
          <w:szCs w:val="20"/>
        </w:rPr>
        <w:t xml:space="preserve"> и Государственный контракт считается расторгнутым через десять дней с даты на</w:t>
      </w:r>
      <w:r w:rsidRPr="005E6618">
        <w:rPr>
          <w:rFonts w:ascii="Times New Roman" w:hAnsi="Times New Roman" w:cs="Times New Roman"/>
          <w:sz w:val="20"/>
          <w:szCs w:val="20"/>
        </w:rPr>
        <w:t>д</w:t>
      </w:r>
      <w:r w:rsidRPr="005E6618">
        <w:rPr>
          <w:rFonts w:ascii="Times New Roman" w:hAnsi="Times New Roman" w:cs="Times New Roman"/>
          <w:sz w:val="20"/>
          <w:szCs w:val="20"/>
        </w:rPr>
        <w:t>лежащего уведомления Государственным заказчиком Головного исполнителя об одностороннем отказе от и</w:t>
      </w:r>
      <w:r w:rsidRPr="005E6618">
        <w:rPr>
          <w:rFonts w:ascii="Times New Roman" w:hAnsi="Times New Roman" w:cs="Times New Roman"/>
          <w:sz w:val="20"/>
          <w:szCs w:val="20"/>
        </w:rPr>
        <w:t>с</w:t>
      </w:r>
      <w:r w:rsidRPr="005E6618">
        <w:rPr>
          <w:rFonts w:ascii="Times New Roman" w:hAnsi="Times New Roman" w:cs="Times New Roman"/>
          <w:sz w:val="20"/>
          <w:szCs w:val="20"/>
        </w:rPr>
        <w:t>полнения Государственного контракта.</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2</w:t>
      </w:r>
      <w:r w:rsidRPr="005E6618">
        <w:rPr>
          <w:rFonts w:ascii="Times New Roman" w:hAnsi="Times New Roman" w:cs="Times New Roman"/>
          <w:sz w:val="20"/>
          <w:szCs w:val="20"/>
        </w:rPr>
        <w:t xml:space="preserve">.7.5. </w:t>
      </w:r>
      <w:proofErr w:type="gramStart"/>
      <w:r w:rsidRPr="005E6618">
        <w:rPr>
          <w:rFonts w:ascii="Times New Roman" w:hAnsi="Times New Roman" w:cs="Times New Roman"/>
          <w:sz w:val="20"/>
          <w:szCs w:val="20"/>
        </w:rPr>
        <w:t>Государственный заказчик обязан отменить не вступившее в силу решение об одностороннем о</w:t>
      </w:r>
      <w:r w:rsidRPr="005E6618">
        <w:rPr>
          <w:rFonts w:ascii="Times New Roman" w:hAnsi="Times New Roman" w:cs="Times New Roman"/>
          <w:sz w:val="20"/>
          <w:szCs w:val="20"/>
        </w:rPr>
        <w:t>т</w:t>
      </w:r>
      <w:r w:rsidRPr="005E6618">
        <w:rPr>
          <w:rFonts w:ascii="Times New Roman" w:hAnsi="Times New Roman" w:cs="Times New Roman"/>
          <w:sz w:val="20"/>
          <w:szCs w:val="20"/>
        </w:rPr>
        <w:t>казе от исполнения Государственного контракта, если в течение десятидневного срока с даты надлежащего уведомления Головного исполнителя о принятом решении об одностороннем отказе от исполнения Государс</w:t>
      </w:r>
      <w:r w:rsidRPr="005E6618">
        <w:rPr>
          <w:rFonts w:ascii="Times New Roman" w:hAnsi="Times New Roman" w:cs="Times New Roman"/>
          <w:sz w:val="20"/>
          <w:szCs w:val="20"/>
        </w:rPr>
        <w:t>т</w:t>
      </w:r>
      <w:r w:rsidRPr="005E6618">
        <w:rPr>
          <w:rFonts w:ascii="Times New Roman" w:hAnsi="Times New Roman" w:cs="Times New Roman"/>
          <w:sz w:val="20"/>
          <w:szCs w:val="20"/>
        </w:rPr>
        <w:t>венного контракта устранено нарушение условий Государственного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в соответствии с</w:t>
      </w:r>
      <w:proofErr w:type="gramEnd"/>
      <w:r w:rsidRPr="005E6618">
        <w:rPr>
          <w:rFonts w:ascii="Times New Roman" w:hAnsi="Times New Roman" w:cs="Times New Roman"/>
          <w:sz w:val="20"/>
          <w:szCs w:val="20"/>
        </w:rPr>
        <w:t xml:space="preserve"> </w:t>
      </w:r>
      <w:hyperlink w:anchor="P5">
        <w:r w:rsidRPr="005E6618">
          <w:rPr>
            <w:rFonts w:ascii="Times New Roman" w:hAnsi="Times New Roman" w:cs="Times New Roman"/>
            <w:sz w:val="20"/>
            <w:szCs w:val="20"/>
          </w:rPr>
          <w:t>частью 10</w:t>
        </w:r>
      </w:hyperlink>
      <w:r w:rsidRPr="005E6618">
        <w:rPr>
          <w:rFonts w:ascii="Times New Roman" w:hAnsi="Times New Roman" w:cs="Times New Roman"/>
          <w:sz w:val="20"/>
          <w:szCs w:val="20"/>
        </w:rPr>
        <w:t xml:space="preserve"> статьи 95 Федерального закона от 05.04.2013 № 44-ФЗ. Данное правило не применяется в случае повторного нарушения Головным исполнителем условий Государственного контракта, которые в соответствии с гражданским законодательством являются основанием для одностороннего отказа Государственного заказчика от исполнения Государственного контракта.</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2</w:t>
      </w:r>
      <w:r w:rsidRPr="005E6618">
        <w:rPr>
          <w:rFonts w:ascii="Times New Roman" w:hAnsi="Times New Roman" w:cs="Times New Roman"/>
          <w:sz w:val="20"/>
          <w:szCs w:val="20"/>
        </w:rPr>
        <w:t>.7.6</w:t>
      </w:r>
      <w:r w:rsidR="000414D1" w:rsidRPr="005E6618">
        <w:rPr>
          <w:rFonts w:ascii="Times New Roman" w:hAnsi="Times New Roman" w:cs="Times New Roman"/>
          <w:sz w:val="20"/>
          <w:szCs w:val="20"/>
        </w:rPr>
        <w:t>.</w:t>
      </w:r>
      <w:r w:rsidRPr="005E6618">
        <w:rPr>
          <w:rFonts w:ascii="Times New Roman" w:hAnsi="Times New Roman" w:cs="Times New Roman"/>
          <w:sz w:val="20"/>
          <w:szCs w:val="20"/>
        </w:rPr>
        <w:t xml:space="preserve"> </w:t>
      </w:r>
      <w:proofErr w:type="gramStart"/>
      <w:r w:rsidRPr="005E6618">
        <w:rPr>
          <w:rFonts w:ascii="Times New Roman" w:hAnsi="Times New Roman" w:cs="Times New Roman"/>
          <w:sz w:val="20"/>
          <w:szCs w:val="20"/>
        </w:rPr>
        <w:t xml:space="preserve">В случае отмены Государственным заказчиком в соответствии с Федеральным законом от 05.04.2013 № 44-ФЗ не вступившего в силу решения об одностороннем отказе от исполнения Государственного контракта, размещенного в единой информационной системе в соответствии с </w:t>
      </w:r>
      <w:hyperlink r:id="rId15">
        <w:r w:rsidRPr="005E6618">
          <w:rPr>
            <w:rFonts w:ascii="Times New Roman" w:hAnsi="Times New Roman" w:cs="Times New Roman"/>
            <w:sz w:val="20"/>
            <w:szCs w:val="20"/>
          </w:rPr>
          <w:t>частью 12.1</w:t>
        </w:r>
      </w:hyperlink>
      <w:r w:rsidRPr="005E6618">
        <w:rPr>
          <w:rFonts w:ascii="Times New Roman" w:hAnsi="Times New Roman" w:cs="Times New Roman"/>
          <w:sz w:val="20"/>
          <w:szCs w:val="20"/>
        </w:rPr>
        <w:t xml:space="preserve"> статьи 95 Федерал</w:t>
      </w:r>
      <w:r w:rsidRPr="005E6618">
        <w:rPr>
          <w:rFonts w:ascii="Times New Roman" w:hAnsi="Times New Roman" w:cs="Times New Roman"/>
          <w:sz w:val="20"/>
          <w:szCs w:val="20"/>
        </w:rPr>
        <w:t>ь</w:t>
      </w:r>
      <w:r w:rsidRPr="005E6618">
        <w:rPr>
          <w:rFonts w:ascii="Times New Roman" w:hAnsi="Times New Roman" w:cs="Times New Roman"/>
          <w:sz w:val="20"/>
          <w:szCs w:val="20"/>
        </w:rPr>
        <w:t>ного закона от 05.04.2013 № 44-ФЗ, Государственный заказчик не позднее одного дня, следующего за днем т</w:t>
      </w:r>
      <w:r w:rsidRPr="005E6618">
        <w:rPr>
          <w:rFonts w:ascii="Times New Roman" w:hAnsi="Times New Roman" w:cs="Times New Roman"/>
          <w:sz w:val="20"/>
          <w:szCs w:val="20"/>
        </w:rPr>
        <w:t>а</w:t>
      </w:r>
      <w:r w:rsidRPr="005E6618">
        <w:rPr>
          <w:rFonts w:ascii="Times New Roman" w:hAnsi="Times New Roman" w:cs="Times New Roman"/>
          <w:sz w:val="20"/>
          <w:szCs w:val="20"/>
        </w:rPr>
        <w:t>кой отмены, формирует с использованием единой информационной системы извещение</w:t>
      </w:r>
      <w:proofErr w:type="gramEnd"/>
      <w:r w:rsidRPr="005E6618">
        <w:rPr>
          <w:rFonts w:ascii="Times New Roman" w:hAnsi="Times New Roman" w:cs="Times New Roman"/>
          <w:sz w:val="20"/>
          <w:szCs w:val="20"/>
        </w:rPr>
        <w:t xml:space="preserve"> об отмене решения об одностороннем отказе от исполнения Государственного контракта, подписывает его усиленной электронной подписью лица, имеющего право действовать от имени Государственного заказчика, и размещает такое изв</w:t>
      </w:r>
      <w:r w:rsidRPr="005E6618">
        <w:rPr>
          <w:rFonts w:ascii="Times New Roman" w:hAnsi="Times New Roman" w:cs="Times New Roman"/>
          <w:sz w:val="20"/>
          <w:szCs w:val="20"/>
        </w:rPr>
        <w:t>е</w:t>
      </w:r>
      <w:r w:rsidRPr="005E6618">
        <w:rPr>
          <w:rFonts w:ascii="Times New Roman" w:hAnsi="Times New Roman" w:cs="Times New Roman"/>
          <w:sz w:val="20"/>
          <w:szCs w:val="20"/>
        </w:rPr>
        <w:t xml:space="preserve">щение в единой информационной системе. </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2</w:t>
      </w:r>
      <w:r w:rsidRPr="005E6618">
        <w:rPr>
          <w:rFonts w:ascii="Times New Roman" w:hAnsi="Times New Roman" w:cs="Times New Roman"/>
          <w:sz w:val="20"/>
          <w:szCs w:val="20"/>
        </w:rPr>
        <w:t>.7.7. Государственный заказчик обязан принять решение об одностороннем отказе от исполнения Гос</w:t>
      </w:r>
      <w:r w:rsidRPr="005E6618">
        <w:rPr>
          <w:rFonts w:ascii="Times New Roman" w:hAnsi="Times New Roman" w:cs="Times New Roman"/>
          <w:sz w:val="20"/>
          <w:szCs w:val="20"/>
        </w:rPr>
        <w:t>у</w:t>
      </w:r>
      <w:r w:rsidRPr="005E6618">
        <w:rPr>
          <w:rFonts w:ascii="Times New Roman" w:hAnsi="Times New Roman" w:cs="Times New Roman"/>
          <w:sz w:val="20"/>
          <w:szCs w:val="20"/>
        </w:rPr>
        <w:t>дарственного контракта в случаях:</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sz w:val="20"/>
          <w:szCs w:val="20"/>
        </w:rPr>
        <w:t>1) если в ходе исполнения контракта установлено, что:</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sz w:val="20"/>
          <w:szCs w:val="20"/>
        </w:rPr>
        <w:t>а) Головной исполнитель и (или) поставляемый товар перестали соответствовать установленным извещ</w:t>
      </w:r>
      <w:r w:rsidRPr="005E6618">
        <w:rPr>
          <w:rFonts w:ascii="Times New Roman" w:hAnsi="Times New Roman" w:cs="Times New Roman"/>
          <w:sz w:val="20"/>
          <w:szCs w:val="20"/>
        </w:rPr>
        <w:t>е</w:t>
      </w:r>
      <w:r w:rsidRPr="005E6618">
        <w:rPr>
          <w:rFonts w:ascii="Times New Roman" w:hAnsi="Times New Roman" w:cs="Times New Roman"/>
          <w:sz w:val="20"/>
          <w:szCs w:val="20"/>
        </w:rPr>
        <w:t>нием об осуществлении закупки требованиям к участникам закупки (за исключением требования, предусмо</w:t>
      </w:r>
      <w:r w:rsidRPr="005E6618">
        <w:rPr>
          <w:rFonts w:ascii="Times New Roman" w:hAnsi="Times New Roman" w:cs="Times New Roman"/>
          <w:sz w:val="20"/>
          <w:szCs w:val="20"/>
        </w:rPr>
        <w:t>т</w:t>
      </w:r>
      <w:r w:rsidRPr="005E6618">
        <w:rPr>
          <w:rFonts w:ascii="Times New Roman" w:hAnsi="Times New Roman" w:cs="Times New Roman"/>
          <w:sz w:val="20"/>
          <w:szCs w:val="20"/>
        </w:rPr>
        <w:t xml:space="preserve">ренного </w:t>
      </w:r>
      <w:hyperlink r:id="rId16">
        <w:r w:rsidRPr="005E6618">
          <w:rPr>
            <w:rFonts w:ascii="Times New Roman" w:hAnsi="Times New Roman" w:cs="Times New Roman"/>
            <w:sz w:val="20"/>
            <w:szCs w:val="20"/>
          </w:rPr>
          <w:t>частью 1.1</w:t>
        </w:r>
      </w:hyperlink>
      <w:r w:rsidRPr="005E6618">
        <w:rPr>
          <w:rFonts w:ascii="Times New Roman" w:hAnsi="Times New Roman" w:cs="Times New Roman"/>
          <w:sz w:val="20"/>
          <w:szCs w:val="20"/>
        </w:rPr>
        <w:t xml:space="preserve">  статьи 31 Федерального закона от 05.04.2013 № 44-ФЗ) и (или) поставляемому товару;</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sz w:val="20"/>
          <w:szCs w:val="20"/>
        </w:rPr>
        <w:t xml:space="preserve">б) при определении поставщика Головной исполнитель представил недостоверную информацию о своем соответствии и (или) соответствии поставляемого товара требованиям, указанным в </w:t>
      </w:r>
      <w:hyperlink w:anchor="P15">
        <w:r w:rsidRPr="005E6618">
          <w:rPr>
            <w:rFonts w:ascii="Times New Roman" w:hAnsi="Times New Roman" w:cs="Times New Roman"/>
            <w:sz w:val="20"/>
            <w:szCs w:val="20"/>
          </w:rPr>
          <w:t>подпункте "а"</w:t>
        </w:r>
      </w:hyperlink>
      <w:r w:rsidRPr="005E6618">
        <w:rPr>
          <w:rFonts w:ascii="Times New Roman" w:hAnsi="Times New Roman" w:cs="Times New Roman"/>
          <w:sz w:val="20"/>
          <w:szCs w:val="20"/>
        </w:rPr>
        <w:t xml:space="preserve"> настоящего пункта, что позволило ему стать победителем определения поставщика;</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2</w:t>
      </w:r>
      <w:r w:rsidRPr="005E6618">
        <w:rPr>
          <w:rFonts w:ascii="Times New Roman" w:hAnsi="Times New Roman" w:cs="Times New Roman"/>
          <w:sz w:val="20"/>
          <w:szCs w:val="20"/>
        </w:rPr>
        <w:t>.7.8. Головной исполнитель вправе принять решение об одностороннем отказе от исполнения Госуда</w:t>
      </w:r>
      <w:r w:rsidRPr="005E6618">
        <w:rPr>
          <w:rFonts w:ascii="Times New Roman" w:hAnsi="Times New Roman" w:cs="Times New Roman"/>
          <w:sz w:val="20"/>
          <w:szCs w:val="20"/>
        </w:rPr>
        <w:t>р</w:t>
      </w:r>
      <w:r w:rsidRPr="005E6618">
        <w:rPr>
          <w:rFonts w:ascii="Times New Roman" w:hAnsi="Times New Roman" w:cs="Times New Roman"/>
          <w:sz w:val="20"/>
          <w:szCs w:val="20"/>
        </w:rPr>
        <w:t>ственного контракта по основаниям, предусмотренным Гражданским кодексом Российской Федерации для о</w:t>
      </w:r>
      <w:r w:rsidRPr="005E6618">
        <w:rPr>
          <w:rFonts w:ascii="Times New Roman" w:hAnsi="Times New Roman" w:cs="Times New Roman"/>
          <w:sz w:val="20"/>
          <w:szCs w:val="20"/>
        </w:rPr>
        <w:t>д</w:t>
      </w:r>
      <w:r w:rsidRPr="005E6618">
        <w:rPr>
          <w:rFonts w:ascii="Times New Roman" w:hAnsi="Times New Roman" w:cs="Times New Roman"/>
          <w:sz w:val="20"/>
          <w:szCs w:val="20"/>
        </w:rPr>
        <w:t>ностороннего отказа от исполнения отдельных видов обязательств, если в Государственном контракте было предусмотрено право Государственного заказчика принять решение об одностороннем отказе от исполнения Государственного контракта.</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2</w:t>
      </w:r>
      <w:r w:rsidRPr="005E6618">
        <w:rPr>
          <w:rFonts w:ascii="Times New Roman" w:hAnsi="Times New Roman" w:cs="Times New Roman"/>
          <w:sz w:val="20"/>
          <w:szCs w:val="20"/>
        </w:rPr>
        <w:t>.7.9. Решение Головного исполнителя об одностороннем отказе от исполнения Государственного ко</w:t>
      </w:r>
      <w:r w:rsidRPr="005E6618">
        <w:rPr>
          <w:rFonts w:ascii="Times New Roman" w:hAnsi="Times New Roman" w:cs="Times New Roman"/>
          <w:sz w:val="20"/>
          <w:szCs w:val="20"/>
        </w:rPr>
        <w:t>н</w:t>
      </w:r>
      <w:r w:rsidRPr="005E6618">
        <w:rPr>
          <w:rFonts w:ascii="Times New Roman" w:hAnsi="Times New Roman" w:cs="Times New Roman"/>
          <w:sz w:val="20"/>
          <w:szCs w:val="20"/>
        </w:rPr>
        <w:t xml:space="preserve">тракта вступает в </w:t>
      </w:r>
      <w:proofErr w:type="gramStart"/>
      <w:r w:rsidRPr="005E6618">
        <w:rPr>
          <w:rFonts w:ascii="Times New Roman" w:hAnsi="Times New Roman" w:cs="Times New Roman"/>
          <w:sz w:val="20"/>
          <w:szCs w:val="20"/>
        </w:rPr>
        <w:t>силу</w:t>
      </w:r>
      <w:proofErr w:type="gramEnd"/>
      <w:r w:rsidRPr="005E6618">
        <w:rPr>
          <w:rFonts w:ascii="Times New Roman" w:hAnsi="Times New Roman" w:cs="Times New Roman"/>
          <w:sz w:val="20"/>
          <w:szCs w:val="20"/>
        </w:rPr>
        <w:t xml:space="preserve"> и Государственный контракт считается расторгнутым через десять дней с даты надл</w:t>
      </w:r>
      <w:r w:rsidRPr="005E6618">
        <w:rPr>
          <w:rFonts w:ascii="Times New Roman" w:hAnsi="Times New Roman" w:cs="Times New Roman"/>
          <w:sz w:val="20"/>
          <w:szCs w:val="20"/>
        </w:rPr>
        <w:t>е</w:t>
      </w:r>
      <w:r w:rsidRPr="005E6618">
        <w:rPr>
          <w:rFonts w:ascii="Times New Roman" w:hAnsi="Times New Roman" w:cs="Times New Roman"/>
          <w:sz w:val="20"/>
          <w:szCs w:val="20"/>
        </w:rPr>
        <w:t>жащего уведомления Головным исполнителем Государственного заказчика об одностороннем отказе от испо</w:t>
      </w:r>
      <w:r w:rsidRPr="005E6618">
        <w:rPr>
          <w:rFonts w:ascii="Times New Roman" w:hAnsi="Times New Roman" w:cs="Times New Roman"/>
          <w:sz w:val="20"/>
          <w:szCs w:val="20"/>
        </w:rPr>
        <w:t>л</w:t>
      </w:r>
      <w:r w:rsidRPr="005E6618">
        <w:rPr>
          <w:rFonts w:ascii="Times New Roman" w:hAnsi="Times New Roman" w:cs="Times New Roman"/>
          <w:sz w:val="20"/>
          <w:szCs w:val="20"/>
        </w:rPr>
        <w:t>нения Государственного контракта.</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2</w:t>
      </w:r>
      <w:r w:rsidRPr="005E6618">
        <w:rPr>
          <w:rFonts w:ascii="Times New Roman" w:hAnsi="Times New Roman" w:cs="Times New Roman"/>
          <w:sz w:val="20"/>
          <w:szCs w:val="20"/>
        </w:rPr>
        <w:t>.7.10. Головной исполнитель обязан отменить не вступившее в силу решение об одностороннем отказе от исполнения Государственного контракта, если в течение десятидневного срока с даты надлежащего уведо</w:t>
      </w:r>
      <w:r w:rsidRPr="005E6618">
        <w:rPr>
          <w:rFonts w:ascii="Times New Roman" w:hAnsi="Times New Roman" w:cs="Times New Roman"/>
          <w:sz w:val="20"/>
          <w:szCs w:val="20"/>
        </w:rPr>
        <w:t>м</w:t>
      </w:r>
      <w:r w:rsidRPr="005E6618">
        <w:rPr>
          <w:rFonts w:ascii="Times New Roman" w:hAnsi="Times New Roman" w:cs="Times New Roman"/>
          <w:sz w:val="20"/>
          <w:szCs w:val="20"/>
        </w:rPr>
        <w:t xml:space="preserve">ления Государственного заказчика о принятом </w:t>
      </w:r>
      <w:proofErr w:type="gramStart"/>
      <w:r w:rsidRPr="005E6618">
        <w:rPr>
          <w:rFonts w:ascii="Times New Roman" w:hAnsi="Times New Roman" w:cs="Times New Roman"/>
          <w:sz w:val="20"/>
          <w:szCs w:val="20"/>
        </w:rPr>
        <w:t>решении</w:t>
      </w:r>
      <w:proofErr w:type="gramEnd"/>
      <w:r w:rsidRPr="005E6618">
        <w:rPr>
          <w:rFonts w:ascii="Times New Roman" w:hAnsi="Times New Roman" w:cs="Times New Roman"/>
          <w:sz w:val="20"/>
          <w:szCs w:val="20"/>
        </w:rPr>
        <w:t xml:space="preserve"> об одностороннем отказе от исполнения Государстве</w:t>
      </w:r>
      <w:r w:rsidRPr="005E6618">
        <w:rPr>
          <w:rFonts w:ascii="Times New Roman" w:hAnsi="Times New Roman" w:cs="Times New Roman"/>
          <w:sz w:val="20"/>
          <w:szCs w:val="20"/>
        </w:rPr>
        <w:t>н</w:t>
      </w:r>
      <w:r w:rsidRPr="005E6618">
        <w:rPr>
          <w:rFonts w:ascii="Times New Roman" w:hAnsi="Times New Roman" w:cs="Times New Roman"/>
          <w:sz w:val="20"/>
          <w:szCs w:val="20"/>
        </w:rPr>
        <w:t>ного контракта устранены нарушения условий Государственного контракта, послужившие основанием для принятия указанного решения.</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2</w:t>
      </w:r>
      <w:r w:rsidRPr="005E6618">
        <w:rPr>
          <w:rFonts w:ascii="Times New Roman" w:hAnsi="Times New Roman" w:cs="Times New Roman"/>
          <w:sz w:val="20"/>
          <w:szCs w:val="20"/>
        </w:rPr>
        <w:t xml:space="preserve">.7.11. </w:t>
      </w:r>
      <w:proofErr w:type="gramStart"/>
      <w:r w:rsidRPr="005E6618">
        <w:rPr>
          <w:rFonts w:ascii="Times New Roman" w:hAnsi="Times New Roman" w:cs="Times New Roman"/>
          <w:sz w:val="20"/>
          <w:szCs w:val="20"/>
        </w:rPr>
        <w:t xml:space="preserve">В случае отмены Головным исполнителем в соответствии с Федеральным законом от 05.04.2013 № 44-ФЗ не вступившего в силу решения об одностороннем отказе от исполнения Государственного контракта, размещенного в единой информационной системе в соответствии с </w:t>
      </w:r>
      <w:hyperlink r:id="rId17">
        <w:r w:rsidRPr="005E6618">
          <w:rPr>
            <w:rFonts w:ascii="Times New Roman" w:hAnsi="Times New Roman" w:cs="Times New Roman"/>
            <w:sz w:val="20"/>
            <w:szCs w:val="20"/>
          </w:rPr>
          <w:t>частью 20.1</w:t>
        </w:r>
      </w:hyperlink>
      <w:r w:rsidRPr="005E6618">
        <w:rPr>
          <w:rFonts w:ascii="Times New Roman" w:hAnsi="Times New Roman" w:cs="Times New Roman"/>
          <w:sz w:val="20"/>
          <w:szCs w:val="20"/>
        </w:rPr>
        <w:t xml:space="preserve"> статьи 95 Федерального закона от 05.04.2013 № 44-ФЗ, Головной исполнитель не позднее одного дня, следующего за днем такой отмены, фо</w:t>
      </w:r>
      <w:r w:rsidRPr="005E6618">
        <w:rPr>
          <w:rFonts w:ascii="Times New Roman" w:hAnsi="Times New Roman" w:cs="Times New Roman"/>
          <w:sz w:val="20"/>
          <w:szCs w:val="20"/>
        </w:rPr>
        <w:t>р</w:t>
      </w:r>
      <w:r w:rsidRPr="005E6618">
        <w:rPr>
          <w:rFonts w:ascii="Times New Roman" w:hAnsi="Times New Roman" w:cs="Times New Roman"/>
          <w:sz w:val="20"/>
          <w:szCs w:val="20"/>
        </w:rPr>
        <w:t>мирует с использованием единой информационной системы извещение</w:t>
      </w:r>
      <w:proofErr w:type="gramEnd"/>
      <w:r w:rsidRPr="005E6618">
        <w:rPr>
          <w:rFonts w:ascii="Times New Roman" w:hAnsi="Times New Roman" w:cs="Times New Roman"/>
          <w:sz w:val="20"/>
          <w:szCs w:val="20"/>
        </w:rPr>
        <w:t xml:space="preserve"> об отмене решения об одностороннем отказе от исполнения Государственного контракта, подписывает его усиленной электронной подписью лица, имеющего право действовать от имени Головного исполнителя, и размещает такое извещение в единой инфо</w:t>
      </w:r>
      <w:r w:rsidRPr="005E6618">
        <w:rPr>
          <w:rFonts w:ascii="Times New Roman" w:hAnsi="Times New Roman" w:cs="Times New Roman"/>
          <w:sz w:val="20"/>
          <w:szCs w:val="20"/>
        </w:rPr>
        <w:t>р</w:t>
      </w:r>
      <w:r w:rsidRPr="005E6618">
        <w:rPr>
          <w:rFonts w:ascii="Times New Roman" w:hAnsi="Times New Roman" w:cs="Times New Roman"/>
          <w:sz w:val="20"/>
          <w:szCs w:val="20"/>
        </w:rPr>
        <w:t xml:space="preserve">мационной системе. </w:t>
      </w:r>
    </w:p>
    <w:p w:rsidR="00403C4E" w:rsidRPr="005E6618" w:rsidRDefault="00403C4E" w:rsidP="008D347E">
      <w:pPr>
        <w:pStyle w:val="ConsPlusNormal0"/>
        <w:widowControl w:val="0"/>
        <w:spacing w:line="235" w:lineRule="auto"/>
        <w:ind w:firstLine="539"/>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2</w:t>
      </w:r>
      <w:r w:rsidRPr="005E6618">
        <w:rPr>
          <w:rFonts w:ascii="Times New Roman" w:hAnsi="Times New Roman" w:cs="Times New Roman"/>
          <w:sz w:val="20"/>
          <w:szCs w:val="20"/>
        </w:rPr>
        <w:t>.7.12. При расторжении Государственного контракта в связи с односторонним отказом стороны Гос</w:t>
      </w:r>
      <w:r w:rsidRPr="005E6618">
        <w:rPr>
          <w:rFonts w:ascii="Times New Roman" w:hAnsi="Times New Roman" w:cs="Times New Roman"/>
          <w:sz w:val="20"/>
          <w:szCs w:val="20"/>
        </w:rPr>
        <w:t>у</w:t>
      </w:r>
      <w:r w:rsidRPr="005E6618">
        <w:rPr>
          <w:rFonts w:ascii="Times New Roman" w:hAnsi="Times New Roman" w:cs="Times New Roman"/>
          <w:sz w:val="20"/>
          <w:szCs w:val="20"/>
        </w:rPr>
        <w:t>дарственного контракта от исполнения Государственного контракта другая сторона Государственного контра</w:t>
      </w:r>
      <w:r w:rsidRPr="005E6618">
        <w:rPr>
          <w:rFonts w:ascii="Times New Roman" w:hAnsi="Times New Roman" w:cs="Times New Roman"/>
          <w:sz w:val="20"/>
          <w:szCs w:val="20"/>
        </w:rPr>
        <w:t>к</w:t>
      </w:r>
      <w:r w:rsidRPr="005E6618">
        <w:rPr>
          <w:rFonts w:ascii="Times New Roman" w:hAnsi="Times New Roman" w:cs="Times New Roman"/>
          <w:sz w:val="20"/>
          <w:szCs w:val="20"/>
        </w:rPr>
        <w:t>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Государственного контракта.</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2</w:t>
      </w:r>
      <w:r w:rsidRPr="005E6618">
        <w:rPr>
          <w:rFonts w:ascii="Times New Roman" w:hAnsi="Times New Roman" w:cs="Times New Roman"/>
          <w:sz w:val="20"/>
          <w:szCs w:val="20"/>
        </w:rPr>
        <w:t>.8. Головной исполнитель</w:t>
      </w:r>
      <w:r w:rsidRPr="005E6618">
        <w:rPr>
          <w:rFonts w:ascii="Times New Roman" w:eastAsia="Times New Roman" w:hAnsi="Times New Roman" w:cs="Times New Roman"/>
          <w:sz w:val="20"/>
          <w:szCs w:val="20"/>
        </w:rPr>
        <w:t xml:space="preserve"> несет риск случайной гибели или случайного повреждения товара до моме</w:t>
      </w:r>
      <w:r w:rsidRPr="005E6618">
        <w:rPr>
          <w:rFonts w:ascii="Times New Roman" w:eastAsia="Times New Roman" w:hAnsi="Times New Roman" w:cs="Times New Roman"/>
          <w:sz w:val="20"/>
          <w:szCs w:val="20"/>
        </w:rPr>
        <w:t>н</w:t>
      </w:r>
      <w:r w:rsidRPr="005E6618">
        <w:rPr>
          <w:rFonts w:ascii="Times New Roman" w:eastAsia="Times New Roman" w:hAnsi="Times New Roman" w:cs="Times New Roman"/>
          <w:sz w:val="20"/>
          <w:szCs w:val="20"/>
        </w:rPr>
        <w:t>та его передачи Государственному заказчику.</w:t>
      </w:r>
    </w:p>
    <w:p w:rsidR="00403C4E" w:rsidRPr="005E6618" w:rsidRDefault="00403C4E" w:rsidP="008D347E">
      <w:pPr>
        <w:pStyle w:val="ConsPlusNormal0"/>
        <w:widowControl w:val="0"/>
        <w:spacing w:line="235" w:lineRule="auto"/>
        <w:ind w:firstLine="540"/>
        <w:jc w:val="both"/>
        <w:rPr>
          <w:rFonts w:ascii="Times New Roman" w:eastAsia="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2</w:t>
      </w:r>
      <w:r w:rsidRPr="005E6618">
        <w:rPr>
          <w:rFonts w:ascii="Times New Roman" w:hAnsi="Times New Roman" w:cs="Times New Roman"/>
          <w:sz w:val="20"/>
          <w:szCs w:val="20"/>
        </w:rPr>
        <w:t xml:space="preserve">.9. </w:t>
      </w:r>
      <w:r w:rsidRPr="005E6618">
        <w:rPr>
          <w:rFonts w:ascii="Times New Roman" w:eastAsia="Times New Roman" w:hAnsi="Times New Roman" w:cs="Times New Roman"/>
          <w:sz w:val="20"/>
          <w:szCs w:val="20"/>
        </w:rPr>
        <w:t>Право собственности у Государственного заказчика на товар, поставляемый в соответствии с н</w:t>
      </w:r>
      <w:r w:rsidRPr="005E6618">
        <w:rPr>
          <w:rFonts w:ascii="Times New Roman" w:eastAsia="Times New Roman" w:hAnsi="Times New Roman" w:cs="Times New Roman"/>
          <w:sz w:val="20"/>
          <w:szCs w:val="20"/>
        </w:rPr>
        <w:t>а</w:t>
      </w:r>
      <w:r w:rsidRPr="005E6618">
        <w:rPr>
          <w:rFonts w:ascii="Times New Roman" w:eastAsia="Times New Roman" w:hAnsi="Times New Roman" w:cs="Times New Roman"/>
          <w:sz w:val="20"/>
          <w:szCs w:val="20"/>
        </w:rPr>
        <w:t xml:space="preserve">стоящим Государственным контрактом, возникает с момента его передачи </w:t>
      </w:r>
      <w:r w:rsidRPr="005E6618">
        <w:rPr>
          <w:rFonts w:ascii="Times New Roman" w:hAnsi="Times New Roman" w:cs="Times New Roman"/>
          <w:sz w:val="20"/>
          <w:szCs w:val="20"/>
        </w:rPr>
        <w:t>Головным исполнителем</w:t>
      </w:r>
      <w:r w:rsidRPr="005E6618">
        <w:rPr>
          <w:rFonts w:ascii="Times New Roman" w:eastAsia="Times New Roman" w:hAnsi="Times New Roman" w:cs="Times New Roman"/>
          <w:sz w:val="20"/>
          <w:szCs w:val="20"/>
        </w:rPr>
        <w:t xml:space="preserve"> Государс</w:t>
      </w:r>
      <w:r w:rsidRPr="005E6618">
        <w:rPr>
          <w:rFonts w:ascii="Times New Roman" w:eastAsia="Times New Roman" w:hAnsi="Times New Roman" w:cs="Times New Roman"/>
          <w:sz w:val="20"/>
          <w:szCs w:val="20"/>
        </w:rPr>
        <w:t>т</w:t>
      </w:r>
      <w:r w:rsidRPr="005E6618">
        <w:rPr>
          <w:rFonts w:ascii="Times New Roman" w:eastAsia="Times New Roman" w:hAnsi="Times New Roman" w:cs="Times New Roman"/>
          <w:sz w:val="20"/>
          <w:szCs w:val="20"/>
        </w:rPr>
        <w:t>венному заказчику</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1</w:t>
      </w:r>
      <w:r w:rsidR="00CA6704" w:rsidRPr="005E6618">
        <w:rPr>
          <w:rFonts w:ascii="Times New Roman" w:hAnsi="Times New Roman" w:cs="Times New Roman"/>
          <w:sz w:val="20"/>
          <w:szCs w:val="20"/>
        </w:rPr>
        <w:t>2</w:t>
      </w:r>
      <w:r w:rsidRPr="005E6618">
        <w:rPr>
          <w:rFonts w:ascii="Times New Roman" w:hAnsi="Times New Roman" w:cs="Times New Roman"/>
          <w:sz w:val="20"/>
          <w:szCs w:val="20"/>
        </w:rPr>
        <w:t>.10. Во всем, что не оговорено в настоящем Государственном контракте, Стороны руководствуются действующим законодательством Российской Федерации.</w:t>
      </w:r>
    </w:p>
    <w:p w:rsidR="00403C4E" w:rsidRPr="005E6618" w:rsidRDefault="00CA6704" w:rsidP="008D347E">
      <w:pPr>
        <w:widowControl w:val="0"/>
        <w:jc w:val="center"/>
      </w:pPr>
      <w:r w:rsidRPr="005E6618">
        <w:rPr>
          <w:rFonts w:ascii="Times New Roman" w:hAnsi="Times New Roman" w:cs="Times New Roman"/>
          <w:b/>
          <w:sz w:val="20"/>
          <w:szCs w:val="20"/>
        </w:rPr>
        <w:t>XIII</w:t>
      </w:r>
      <w:r w:rsidR="00403C4E" w:rsidRPr="005E6618">
        <w:rPr>
          <w:rFonts w:ascii="Times New Roman" w:hAnsi="Times New Roman" w:cs="Times New Roman"/>
          <w:b/>
          <w:sz w:val="20"/>
          <w:szCs w:val="20"/>
        </w:rPr>
        <w:t>. Перечень приложений</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1</w:t>
      </w:r>
      <w:r w:rsidR="008D347E" w:rsidRPr="005E6618">
        <w:rPr>
          <w:rFonts w:ascii="Times New Roman" w:hAnsi="Times New Roman" w:cs="Times New Roman"/>
          <w:sz w:val="20"/>
          <w:szCs w:val="20"/>
        </w:rPr>
        <w:t>3</w:t>
      </w:r>
      <w:r w:rsidRPr="005E6618">
        <w:rPr>
          <w:rFonts w:ascii="Times New Roman" w:hAnsi="Times New Roman" w:cs="Times New Roman"/>
          <w:sz w:val="20"/>
          <w:szCs w:val="20"/>
        </w:rPr>
        <w:t>.1. Неотъемлемой частью настоящего Контракта являются следующие приложения:</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 приложение № 1 - Спецификация товара;</w:t>
      </w:r>
    </w:p>
    <w:p w:rsidR="00403C4E" w:rsidRPr="005E6618" w:rsidRDefault="00403C4E" w:rsidP="008D347E">
      <w:pPr>
        <w:pStyle w:val="ConsPlusNormal0"/>
        <w:widowControl w:val="0"/>
        <w:spacing w:line="235" w:lineRule="auto"/>
        <w:ind w:firstLine="540"/>
        <w:jc w:val="both"/>
        <w:rPr>
          <w:rFonts w:ascii="Times New Roman" w:hAnsi="Times New Roman" w:cs="Times New Roman"/>
          <w:sz w:val="20"/>
          <w:szCs w:val="20"/>
        </w:rPr>
      </w:pPr>
      <w:r w:rsidRPr="005E6618">
        <w:rPr>
          <w:rFonts w:ascii="Times New Roman" w:hAnsi="Times New Roman" w:cs="Times New Roman"/>
          <w:sz w:val="20"/>
          <w:szCs w:val="20"/>
        </w:rPr>
        <w:t>- приложение № 2 - Техническое задание.</w:t>
      </w:r>
    </w:p>
    <w:p w:rsidR="00403C4E" w:rsidRPr="005E6618" w:rsidRDefault="00403C4E" w:rsidP="008D347E">
      <w:pPr>
        <w:pStyle w:val="ConsPlusNormal0"/>
        <w:widowControl w:val="0"/>
        <w:spacing w:line="235" w:lineRule="auto"/>
        <w:ind w:firstLine="0"/>
        <w:jc w:val="center"/>
        <w:outlineLvl w:val="1"/>
        <w:rPr>
          <w:rFonts w:ascii="Times New Roman" w:hAnsi="Times New Roman" w:cs="Times New Roman"/>
          <w:b/>
          <w:sz w:val="20"/>
          <w:szCs w:val="20"/>
        </w:rPr>
      </w:pPr>
      <w:bookmarkStart w:id="36" w:name="P217"/>
      <w:bookmarkEnd w:id="36"/>
      <w:r w:rsidRPr="005E6618">
        <w:rPr>
          <w:rFonts w:ascii="Times New Roman" w:hAnsi="Times New Roman" w:cs="Times New Roman"/>
          <w:b/>
          <w:sz w:val="20"/>
          <w:szCs w:val="20"/>
        </w:rPr>
        <w:t>X</w:t>
      </w:r>
      <w:r w:rsidR="008D347E" w:rsidRPr="005E6618">
        <w:rPr>
          <w:rFonts w:ascii="Times New Roman" w:hAnsi="Times New Roman" w:cs="Times New Roman"/>
          <w:b/>
          <w:sz w:val="20"/>
          <w:szCs w:val="20"/>
        </w:rPr>
        <w:t>I</w:t>
      </w:r>
      <w:r w:rsidRPr="005E6618">
        <w:rPr>
          <w:rFonts w:ascii="Times New Roman" w:hAnsi="Times New Roman" w:cs="Times New Roman"/>
          <w:b/>
          <w:sz w:val="20"/>
          <w:szCs w:val="20"/>
        </w:rPr>
        <w:t>V. Адреса и банковские реквизиты Сторон</w:t>
      </w:r>
    </w:p>
    <w:p w:rsidR="00A9262B" w:rsidRPr="005E6618" w:rsidRDefault="00A9262B" w:rsidP="00A9262B">
      <w:pPr>
        <w:widowControl w:val="0"/>
        <w:rPr>
          <w:rFonts w:ascii="Times New Roman" w:eastAsia="Times New Roman" w:hAnsi="Times New Roman" w:cs="Times New Roman"/>
          <w:iCs/>
          <w:sz w:val="20"/>
          <w:szCs w:val="20"/>
        </w:rPr>
      </w:pPr>
      <w:r w:rsidRPr="005E6618">
        <w:rPr>
          <w:rFonts w:ascii="Times New Roman" w:eastAsia="Times New Roman" w:hAnsi="Times New Roman" w:cs="Times New Roman"/>
          <w:b/>
          <w:bCs/>
          <w:sz w:val="20"/>
          <w:szCs w:val="20"/>
        </w:rPr>
        <w:t xml:space="preserve">Головной исполнитель: </w:t>
      </w:r>
      <w:r w:rsidR="00194714" w:rsidRPr="005E6618">
        <w:rPr>
          <w:rFonts w:ascii="Times New Roman" w:eastAsia="Times New Roman" w:hAnsi="Times New Roman" w:cs="Times New Roman"/>
          <w:sz w:val="20"/>
          <w:szCs w:val="20"/>
        </w:rPr>
        <w:t>_________________</w:t>
      </w:r>
      <w:r w:rsidRPr="005E6618">
        <w:rPr>
          <w:rFonts w:ascii="Times New Roman" w:eastAsia="Times New Roman" w:hAnsi="Times New Roman" w:cs="Times New Roman"/>
          <w:sz w:val="20"/>
          <w:szCs w:val="20"/>
        </w:rPr>
        <w:t xml:space="preserve">                           </w:t>
      </w:r>
      <w:r w:rsidRPr="005E6618">
        <w:rPr>
          <w:rFonts w:ascii="Times New Roman" w:eastAsia="Times New Roman" w:hAnsi="Times New Roman" w:cs="Times New Roman"/>
          <w:b/>
          <w:sz w:val="20"/>
          <w:szCs w:val="20"/>
        </w:rPr>
        <w:t>Государственный з</w:t>
      </w:r>
      <w:r w:rsidRPr="005E6618">
        <w:rPr>
          <w:rFonts w:ascii="Times New Roman" w:eastAsia="Times New Roman" w:hAnsi="Times New Roman" w:cs="Times New Roman"/>
          <w:b/>
          <w:iCs/>
          <w:sz w:val="20"/>
          <w:szCs w:val="20"/>
        </w:rPr>
        <w:t xml:space="preserve">аказчик: </w:t>
      </w:r>
      <w:r w:rsidRPr="005E6618">
        <w:rPr>
          <w:rFonts w:ascii="Times New Roman" w:eastAsia="Times New Roman" w:hAnsi="Times New Roman" w:cs="Times New Roman"/>
          <w:iCs/>
          <w:sz w:val="20"/>
          <w:szCs w:val="20"/>
        </w:rPr>
        <w:t>УМВД России</w:t>
      </w:r>
    </w:p>
    <w:p w:rsidR="00A9262B" w:rsidRPr="005E6618" w:rsidRDefault="00A9262B" w:rsidP="00A9262B">
      <w:pPr>
        <w:widowControl w:val="0"/>
        <w:rPr>
          <w:rFonts w:ascii="Times New Roman" w:eastAsia="Times New Roman" w:hAnsi="Times New Roman" w:cs="Times New Roman"/>
          <w:iCs/>
          <w:sz w:val="20"/>
          <w:szCs w:val="20"/>
        </w:rPr>
      </w:pPr>
      <w:r w:rsidRPr="005E6618">
        <w:rPr>
          <w:rFonts w:ascii="Times New Roman" w:eastAsia="Times New Roman" w:hAnsi="Times New Roman" w:cs="Times New Roman"/>
          <w:iCs/>
          <w:sz w:val="20"/>
          <w:szCs w:val="20"/>
        </w:rPr>
        <w:tab/>
      </w:r>
      <w:r w:rsidRPr="005E6618">
        <w:rPr>
          <w:rFonts w:ascii="Times New Roman" w:eastAsia="Times New Roman" w:hAnsi="Times New Roman" w:cs="Times New Roman"/>
          <w:iCs/>
          <w:sz w:val="20"/>
          <w:szCs w:val="20"/>
        </w:rPr>
        <w:tab/>
      </w:r>
      <w:r w:rsidRPr="005E6618">
        <w:rPr>
          <w:rFonts w:ascii="Times New Roman" w:eastAsia="Times New Roman" w:hAnsi="Times New Roman" w:cs="Times New Roman"/>
          <w:iCs/>
          <w:sz w:val="20"/>
          <w:szCs w:val="20"/>
        </w:rPr>
        <w:tab/>
      </w:r>
      <w:r w:rsidRPr="005E6618">
        <w:rPr>
          <w:rFonts w:ascii="Times New Roman" w:eastAsia="Times New Roman" w:hAnsi="Times New Roman" w:cs="Times New Roman"/>
          <w:iCs/>
          <w:sz w:val="20"/>
          <w:szCs w:val="20"/>
        </w:rPr>
        <w:tab/>
      </w:r>
      <w:r w:rsidRPr="005E6618">
        <w:rPr>
          <w:rFonts w:ascii="Times New Roman" w:eastAsia="Times New Roman" w:hAnsi="Times New Roman" w:cs="Times New Roman"/>
          <w:iCs/>
          <w:sz w:val="20"/>
          <w:szCs w:val="20"/>
        </w:rPr>
        <w:tab/>
      </w:r>
      <w:r w:rsidRPr="005E6618">
        <w:rPr>
          <w:rFonts w:ascii="Times New Roman" w:eastAsia="Times New Roman" w:hAnsi="Times New Roman" w:cs="Times New Roman"/>
          <w:iCs/>
          <w:sz w:val="20"/>
          <w:szCs w:val="20"/>
        </w:rPr>
        <w:tab/>
      </w:r>
      <w:r w:rsidRPr="005E6618">
        <w:rPr>
          <w:rFonts w:ascii="Times New Roman" w:eastAsia="Times New Roman" w:hAnsi="Times New Roman" w:cs="Times New Roman"/>
          <w:iCs/>
          <w:sz w:val="20"/>
          <w:szCs w:val="20"/>
        </w:rPr>
        <w:tab/>
        <w:t xml:space="preserve">      по Брянской области</w:t>
      </w:r>
    </w:p>
    <w:tbl>
      <w:tblPr>
        <w:tblW w:w="978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127"/>
        <w:gridCol w:w="2835"/>
        <w:gridCol w:w="2126"/>
        <w:gridCol w:w="2693"/>
      </w:tblGrid>
      <w:tr w:rsidR="00A9262B" w:rsidRPr="005E6618" w:rsidTr="00815CF4">
        <w:trPr>
          <w:trHeight w:val="240"/>
        </w:trPr>
        <w:tc>
          <w:tcPr>
            <w:tcW w:w="2127" w:type="dxa"/>
          </w:tcPr>
          <w:p w:rsidR="00A9262B" w:rsidRPr="005E6618" w:rsidRDefault="00A9262B" w:rsidP="00815CF4">
            <w:pPr>
              <w:widowControl w:val="0"/>
              <w:tabs>
                <w:tab w:val="left" w:pos="0"/>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 xml:space="preserve">почтовый адрес </w:t>
            </w:r>
          </w:p>
        </w:tc>
        <w:tc>
          <w:tcPr>
            <w:tcW w:w="2835" w:type="dxa"/>
            <w:shd w:val="clear" w:color="auto" w:fill="FFFFFF" w:themeFill="background1"/>
          </w:tcPr>
          <w:p w:rsidR="00A9262B" w:rsidRPr="005E6618" w:rsidRDefault="00A9262B" w:rsidP="00815CF4">
            <w:pPr>
              <w:widowControl w:val="0"/>
              <w:tabs>
                <w:tab w:val="left" w:pos="10632"/>
              </w:tabs>
              <w:snapToGrid w:val="0"/>
              <w:rPr>
                <w:rFonts w:ascii="Times New Roman" w:hAnsi="Times New Roman" w:cs="Times New Roman"/>
                <w:sz w:val="20"/>
                <w:szCs w:val="20"/>
              </w:rPr>
            </w:pPr>
          </w:p>
        </w:tc>
        <w:tc>
          <w:tcPr>
            <w:tcW w:w="2126" w:type="dxa"/>
          </w:tcPr>
          <w:p w:rsidR="00A9262B" w:rsidRPr="005E6618" w:rsidRDefault="00A9262B" w:rsidP="00815CF4">
            <w:pPr>
              <w:widowControl w:val="0"/>
              <w:tabs>
                <w:tab w:val="left" w:pos="0"/>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 xml:space="preserve">почтовый адрес </w:t>
            </w:r>
          </w:p>
        </w:tc>
        <w:tc>
          <w:tcPr>
            <w:tcW w:w="2693"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241050, г. Брянск, проспект Ленина, д. 18</w:t>
            </w:r>
          </w:p>
        </w:tc>
      </w:tr>
      <w:tr w:rsidR="00A9262B" w:rsidRPr="005E6618" w:rsidTr="00815CF4">
        <w:trPr>
          <w:trHeight w:val="240"/>
        </w:trPr>
        <w:tc>
          <w:tcPr>
            <w:tcW w:w="2127"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юридический адрес</w:t>
            </w:r>
          </w:p>
        </w:tc>
        <w:tc>
          <w:tcPr>
            <w:tcW w:w="2835" w:type="dxa"/>
          </w:tcPr>
          <w:p w:rsidR="00A9262B" w:rsidRPr="005E6618" w:rsidRDefault="00A9262B" w:rsidP="00815CF4">
            <w:pPr>
              <w:widowControl w:val="0"/>
              <w:tabs>
                <w:tab w:val="left" w:pos="10632"/>
              </w:tabs>
              <w:snapToGrid w:val="0"/>
              <w:rPr>
                <w:rFonts w:ascii="Times New Roman" w:hAnsi="Times New Roman" w:cs="Times New Roman"/>
                <w:sz w:val="20"/>
                <w:szCs w:val="20"/>
              </w:rPr>
            </w:pPr>
          </w:p>
        </w:tc>
        <w:tc>
          <w:tcPr>
            <w:tcW w:w="2126"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юридический адрес</w:t>
            </w:r>
          </w:p>
        </w:tc>
        <w:tc>
          <w:tcPr>
            <w:tcW w:w="2693"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241050, г. Брянск, проспект Ленина, д. 18</w:t>
            </w:r>
          </w:p>
        </w:tc>
      </w:tr>
      <w:tr w:rsidR="00A9262B" w:rsidRPr="005E6618" w:rsidTr="00815CF4">
        <w:trPr>
          <w:trHeight w:val="240"/>
        </w:trPr>
        <w:tc>
          <w:tcPr>
            <w:tcW w:w="2127"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 xml:space="preserve">тел. </w:t>
            </w:r>
          </w:p>
        </w:tc>
        <w:tc>
          <w:tcPr>
            <w:tcW w:w="2835" w:type="dxa"/>
          </w:tcPr>
          <w:p w:rsidR="00A9262B" w:rsidRPr="005E6618" w:rsidRDefault="00A9262B" w:rsidP="00815CF4">
            <w:pPr>
              <w:widowControl w:val="0"/>
              <w:rPr>
                <w:rFonts w:ascii="Times New Roman" w:hAnsi="Times New Roman" w:cs="Times New Roman"/>
                <w:sz w:val="20"/>
                <w:szCs w:val="20"/>
              </w:rPr>
            </w:pPr>
          </w:p>
        </w:tc>
        <w:tc>
          <w:tcPr>
            <w:tcW w:w="2126"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тел. / факс</w:t>
            </w:r>
          </w:p>
        </w:tc>
        <w:tc>
          <w:tcPr>
            <w:tcW w:w="2693" w:type="dxa"/>
          </w:tcPr>
          <w:p w:rsidR="00A9262B" w:rsidRPr="005E6618" w:rsidRDefault="00A9262B" w:rsidP="00815CF4">
            <w:pPr>
              <w:widowControl w:val="0"/>
              <w:rPr>
                <w:rFonts w:ascii="Times New Roman" w:hAnsi="Times New Roman" w:cs="Times New Roman"/>
                <w:sz w:val="20"/>
                <w:szCs w:val="20"/>
              </w:rPr>
            </w:pPr>
            <w:r w:rsidRPr="005E6618">
              <w:rPr>
                <w:rFonts w:ascii="Times New Roman" w:hAnsi="Times New Roman" w:cs="Times New Roman"/>
                <w:sz w:val="20"/>
                <w:szCs w:val="20"/>
              </w:rPr>
              <w:t>66-75-11, 66-73-16 / 64-36-97</w:t>
            </w:r>
          </w:p>
        </w:tc>
      </w:tr>
      <w:tr w:rsidR="00A9262B" w:rsidRPr="005E6618" w:rsidTr="00815CF4">
        <w:trPr>
          <w:trHeight w:val="240"/>
        </w:trPr>
        <w:tc>
          <w:tcPr>
            <w:tcW w:w="2127"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ИНН / КПП</w:t>
            </w:r>
          </w:p>
        </w:tc>
        <w:tc>
          <w:tcPr>
            <w:tcW w:w="2835" w:type="dxa"/>
          </w:tcPr>
          <w:p w:rsidR="00A9262B" w:rsidRPr="005E6618" w:rsidRDefault="00A9262B" w:rsidP="00815CF4">
            <w:pPr>
              <w:widowControl w:val="0"/>
              <w:rPr>
                <w:rFonts w:ascii="Times New Roman" w:hAnsi="Times New Roman" w:cs="Times New Roman"/>
                <w:sz w:val="20"/>
                <w:szCs w:val="20"/>
              </w:rPr>
            </w:pPr>
          </w:p>
        </w:tc>
        <w:tc>
          <w:tcPr>
            <w:tcW w:w="2126"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ИНН / КПП</w:t>
            </w:r>
          </w:p>
        </w:tc>
        <w:tc>
          <w:tcPr>
            <w:tcW w:w="2693"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 xml:space="preserve">3234016700 / 325701001    </w:t>
            </w:r>
          </w:p>
        </w:tc>
      </w:tr>
      <w:tr w:rsidR="00A9262B" w:rsidRPr="005E6618" w:rsidTr="00815CF4">
        <w:trPr>
          <w:trHeight w:val="231"/>
        </w:trPr>
        <w:tc>
          <w:tcPr>
            <w:tcW w:w="2127"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Расчетный счет</w:t>
            </w:r>
          </w:p>
        </w:tc>
        <w:tc>
          <w:tcPr>
            <w:tcW w:w="2835" w:type="dxa"/>
          </w:tcPr>
          <w:p w:rsidR="00A9262B" w:rsidRPr="005E6618" w:rsidRDefault="00A9262B" w:rsidP="00815CF4">
            <w:pPr>
              <w:widowControl w:val="0"/>
              <w:rPr>
                <w:rFonts w:ascii="Times New Roman" w:eastAsia="Times New Roman" w:hAnsi="Times New Roman" w:cs="Times New Roman"/>
                <w:sz w:val="20"/>
                <w:szCs w:val="20"/>
                <w:lang w:eastAsia="ru-RU"/>
              </w:rPr>
            </w:pPr>
          </w:p>
        </w:tc>
        <w:tc>
          <w:tcPr>
            <w:tcW w:w="2126" w:type="dxa"/>
          </w:tcPr>
          <w:p w:rsidR="00A9262B" w:rsidRPr="005E6618" w:rsidRDefault="00A9262B" w:rsidP="00815CF4">
            <w:pPr>
              <w:widowControl w:val="0"/>
              <w:tabs>
                <w:tab w:val="left" w:pos="34"/>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Счет получателя средств</w:t>
            </w:r>
          </w:p>
        </w:tc>
        <w:tc>
          <w:tcPr>
            <w:tcW w:w="2693"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03211643000000012700</w:t>
            </w:r>
            <w:r w:rsidRPr="005E6618">
              <w:rPr>
                <w:rFonts w:ascii="Times New Roman" w:hAnsi="Times New Roman" w:cs="Times New Roman"/>
                <w:bCs/>
                <w:sz w:val="20"/>
                <w:szCs w:val="20"/>
              </w:rPr>
              <w:t xml:space="preserve">   </w:t>
            </w:r>
          </w:p>
        </w:tc>
      </w:tr>
      <w:tr w:rsidR="00A9262B" w:rsidRPr="005E6618" w:rsidTr="00815CF4">
        <w:trPr>
          <w:trHeight w:val="240"/>
        </w:trPr>
        <w:tc>
          <w:tcPr>
            <w:tcW w:w="2127"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Корреспондентский счет</w:t>
            </w:r>
          </w:p>
        </w:tc>
        <w:tc>
          <w:tcPr>
            <w:tcW w:w="2835" w:type="dxa"/>
          </w:tcPr>
          <w:p w:rsidR="00A9262B" w:rsidRPr="005E6618" w:rsidRDefault="00A9262B" w:rsidP="00815CF4">
            <w:pPr>
              <w:widowControl w:val="0"/>
              <w:rPr>
                <w:rFonts w:ascii="Times New Roman" w:eastAsia="Times New Roman" w:hAnsi="Times New Roman" w:cs="Times New Roman"/>
                <w:sz w:val="20"/>
                <w:szCs w:val="20"/>
                <w:lang w:eastAsia="ru-RU"/>
              </w:rPr>
            </w:pPr>
          </w:p>
        </w:tc>
        <w:tc>
          <w:tcPr>
            <w:tcW w:w="2126" w:type="dxa"/>
          </w:tcPr>
          <w:p w:rsidR="00A9262B" w:rsidRPr="005E6618" w:rsidRDefault="00A9262B" w:rsidP="00815CF4">
            <w:pPr>
              <w:widowControl w:val="0"/>
              <w:tabs>
                <w:tab w:val="left" w:pos="34"/>
                <w:tab w:val="left" w:pos="10632"/>
              </w:tabs>
              <w:snapToGrid w:val="0"/>
              <w:rPr>
                <w:rFonts w:ascii="Times New Roman" w:hAnsi="Times New Roman" w:cs="Times New Roman"/>
                <w:sz w:val="20"/>
                <w:szCs w:val="20"/>
              </w:rPr>
            </w:pPr>
            <w:proofErr w:type="gramStart"/>
            <w:r w:rsidRPr="005E6618">
              <w:rPr>
                <w:rFonts w:ascii="Times New Roman" w:hAnsi="Times New Roman" w:cs="Times New Roman"/>
                <w:sz w:val="20"/>
                <w:szCs w:val="20"/>
              </w:rPr>
              <w:t>л</w:t>
            </w:r>
            <w:proofErr w:type="gramEnd"/>
            <w:r w:rsidRPr="005E6618">
              <w:rPr>
                <w:rFonts w:ascii="Times New Roman" w:hAnsi="Times New Roman" w:cs="Times New Roman"/>
                <w:sz w:val="20"/>
                <w:szCs w:val="20"/>
              </w:rPr>
              <w:t>/</w:t>
            </w:r>
            <w:proofErr w:type="spellStart"/>
            <w:r w:rsidRPr="005E6618">
              <w:rPr>
                <w:rFonts w:ascii="Times New Roman" w:hAnsi="Times New Roman" w:cs="Times New Roman"/>
                <w:sz w:val="20"/>
                <w:szCs w:val="20"/>
              </w:rPr>
              <w:t>сч</w:t>
            </w:r>
            <w:proofErr w:type="spellEnd"/>
          </w:p>
          <w:p w:rsidR="00A9262B" w:rsidRPr="005E6618" w:rsidRDefault="00A9262B" w:rsidP="00815CF4">
            <w:pPr>
              <w:widowControl w:val="0"/>
              <w:tabs>
                <w:tab w:val="left" w:pos="10632"/>
              </w:tabs>
              <w:snapToGrid w:val="0"/>
              <w:rPr>
                <w:rFonts w:ascii="Times New Roman" w:hAnsi="Times New Roman" w:cs="Times New Roman"/>
                <w:sz w:val="20"/>
                <w:szCs w:val="20"/>
              </w:rPr>
            </w:pPr>
          </w:p>
        </w:tc>
        <w:tc>
          <w:tcPr>
            <w:tcW w:w="2693" w:type="dxa"/>
          </w:tcPr>
          <w:p w:rsidR="00A9262B" w:rsidRPr="005E6618" w:rsidRDefault="00A9262B" w:rsidP="00815CF4">
            <w:pPr>
              <w:widowControl w:val="0"/>
              <w:tabs>
                <w:tab w:val="left" w:pos="10632"/>
              </w:tabs>
              <w:snapToGrid w:val="0"/>
              <w:rPr>
                <w:rFonts w:ascii="Times New Roman" w:hAnsi="Times New Roman" w:cs="Times New Roman"/>
                <w:bCs/>
                <w:sz w:val="20"/>
                <w:szCs w:val="20"/>
              </w:rPr>
            </w:pPr>
            <w:r w:rsidRPr="005E6618">
              <w:rPr>
                <w:rFonts w:ascii="Times New Roman" w:hAnsi="Times New Roman" w:cs="Times New Roman"/>
                <w:sz w:val="20"/>
                <w:szCs w:val="20"/>
              </w:rPr>
              <w:t>03271443580</w:t>
            </w:r>
          </w:p>
          <w:p w:rsidR="00A9262B" w:rsidRPr="005E6618" w:rsidRDefault="00A9262B" w:rsidP="00815CF4">
            <w:pPr>
              <w:widowControl w:val="0"/>
              <w:tabs>
                <w:tab w:val="left" w:pos="10632"/>
              </w:tabs>
              <w:snapToGrid w:val="0"/>
              <w:rPr>
                <w:rFonts w:ascii="Times New Roman" w:hAnsi="Times New Roman" w:cs="Times New Roman"/>
                <w:bCs/>
                <w:sz w:val="20"/>
                <w:szCs w:val="20"/>
              </w:rPr>
            </w:pPr>
            <w:r w:rsidRPr="005E6618">
              <w:rPr>
                <w:rFonts w:ascii="Times New Roman" w:hAnsi="Times New Roman" w:cs="Times New Roman"/>
                <w:sz w:val="20"/>
                <w:szCs w:val="20"/>
              </w:rPr>
              <w:t>в УФК по Брянской области</w:t>
            </w:r>
          </w:p>
        </w:tc>
      </w:tr>
      <w:tr w:rsidR="00A9262B" w:rsidRPr="005E6618" w:rsidTr="00815CF4">
        <w:trPr>
          <w:trHeight w:val="93"/>
        </w:trPr>
        <w:tc>
          <w:tcPr>
            <w:tcW w:w="2127" w:type="dxa"/>
          </w:tcPr>
          <w:p w:rsidR="00A9262B" w:rsidRPr="005E6618" w:rsidRDefault="00A9262B" w:rsidP="00815CF4">
            <w:pPr>
              <w:widowControl w:val="0"/>
              <w:tabs>
                <w:tab w:val="left" w:pos="-108"/>
                <w:tab w:val="left" w:pos="10632"/>
              </w:tabs>
              <w:snapToGrid w:val="0"/>
              <w:ind w:right="-57"/>
              <w:rPr>
                <w:rFonts w:ascii="Times New Roman" w:hAnsi="Times New Roman" w:cs="Times New Roman"/>
                <w:sz w:val="20"/>
                <w:szCs w:val="20"/>
              </w:rPr>
            </w:pPr>
            <w:r w:rsidRPr="005E6618">
              <w:rPr>
                <w:rFonts w:ascii="Times New Roman" w:hAnsi="Times New Roman" w:cs="Times New Roman"/>
                <w:sz w:val="20"/>
                <w:szCs w:val="20"/>
              </w:rPr>
              <w:t>БИК</w:t>
            </w:r>
          </w:p>
        </w:tc>
        <w:tc>
          <w:tcPr>
            <w:tcW w:w="2835" w:type="dxa"/>
          </w:tcPr>
          <w:p w:rsidR="00A9262B" w:rsidRPr="005E6618" w:rsidRDefault="00A9262B" w:rsidP="00815CF4">
            <w:pPr>
              <w:widowControl w:val="0"/>
              <w:rPr>
                <w:rFonts w:ascii="Times New Roman" w:eastAsia="Times New Roman" w:hAnsi="Times New Roman" w:cs="Times New Roman"/>
                <w:sz w:val="20"/>
                <w:szCs w:val="20"/>
                <w:lang w:eastAsia="ru-RU"/>
              </w:rPr>
            </w:pPr>
          </w:p>
        </w:tc>
        <w:tc>
          <w:tcPr>
            <w:tcW w:w="2126"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Счет банка получат</w:t>
            </w:r>
            <w:r w:rsidRPr="005E6618">
              <w:rPr>
                <w:rFonts w:ascii="Times New Roman" w:hAnsi="Times New Roman" w:cs="Times New Roman"/>
                <w:sz w:val="20"/>
                <w:szCs w:val="20"/>
              </w:rPr>
              <w:t>е</w:t>
            </w:r>
            <w:r w:rsidRPr="005E6618">
              <w:rPr>
                <w:rFonts w:ascii="Times New Roman" w:hAnsi="Times New Roman" w:cs="Times New Roman"/>
                <w:sz w:val="20"/>
                <w:szCs w:val="20"/>
              </w:rPr>
              <w:t>ля</w:t>
            </w:r>
          </w:p>
        </w:tc>
        <w:tc>
          <w:tcPr>
            <w:tcW w:w="2693"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40102810245370000019</w:t>
            </w:r>
          </w:p>
        </w:tc>
      </w:tr>
      <w:tr w:rsidR="00A9262B" w:rsidRPr="005E6618" w:rsidTr="00815CF4">
        <w:trPr>
          <w:trHeight w:val="240"/>
        </w:trPr>
        <w:tc>
          <w:tcPr>
            <w:tcW w:w="2127" w:type="dxa"/>
          </w:tcPr>
          <w:p w:rsidR="00A9262B" w:rsidRPr="005E6618" w:rsidRDefault="00A9262B" w:rsidP="00815CF4">
            <w:pPr>
              <w:widowControl w:val="0"/>
              <w:tabs>
                <w:tab w:val="left" w:pos="-108"/>
                <w:tab w:val="left" w:pos="10632"/>
              </w:tabs>
              <w:snapToGrid w:val="0"/>
              <w:ind w:right="-57"/>
              <w:rPr>
                <w:rFonts w:ascii="Times New Roman" w:hAnsi="Times New Roman" w:cs="Times New Roman"/>
                <w:sz w:val="20"/>
                <w:szCs w:val="20"/>
              </w:rPr>
            </w:pPr>
            <w:r w:rsidRPr="005E6618">
              <w:rPr>
                <w:rFonts w:ascii="Times New Roman" w:hAnsi="Times New Roman" w:cs="Times New Roman"/>
                <w:sz w:val="20"/>
                <w:szCs w:val="20"/>
              </w:rPr>
              <w:t>ОКПО</w:t>
            </w:r>
          </w:p>
        </w:tc>
        <w:tc>
          <w:tcPr>
            <w:tcW w:w="2835" w:type="dxa"/>
          </w:tcPr>
          <w:p w:rsidR="00A9262B" w:rsidRPr="005E6618" w:rsidRDefault="00A9262B" w:rsidP="00815CF4">
            <w:pPr>
              <w:widowControl w:val="0"/>
              <w:tabs>
                <w:tab w:val="left" w:pos="10632"/>
              </w:tabs>
              <w:snapToGrid w:val="0"/>
              <w:rPr>
                <w:rFonts w:ascii="Times New Roman" w:hAnsi="Times New Roman" w:cs="Times New Roman"/>
                <w:sz w:val="20"/>
                <w:szCs w:val="20"/>
              </w:rPr>
            </w:pPr>
          </w:p>
        </w:tc>
        <w:tc>
          <w:tcPr>
            <w:tcW w:w="2126"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 xml:space="preserve">БИК </w:t>
            </w:r>
          </w:p>
        </w:tc>
        <w:tc>
          <w:tcPr>
            <w:tcW w:w="2693"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011501101</w:t>
            </w:r>
          </w:p>
        </w:tc>
      </w:tr>
      <w:tr w:rsidR="00A9262B" w:rsidRPr="005E6618" w:rsidTr="00815CF4">
        <w:trPr>
          <w:trHeight w:val="252"/>
        </w:trPr>
        <w:tc>
          <w:tcPr>
            <w:tcW w:w="2127" w:type="dxa"/>
          </w:tcPr>
          <w:p w:rsidR="00A9262B" w:rsidRPr="005E6618" w:rsidRDefault="00A9262B" w:rsidP="00815CF4">
            <w:pPr>
              <w:widowControl w:val="0"/>
              <w:tabs>
                <w:tab w:val="left" w:pos="-108"/>
                <w:tab w:val="left" w:pos="10632"/>
              </w:tabs>
              <w:snapToGrid w:val="0"/>
              <w:ind w:right="-57"/>
              <w:rPr>
                <w:rFonts w:ascii="Times New Roman" w:hAnsi="Times New Roman" w:cs="Times New Roman"/>
                <w:sz w:val="20"/>
                <w:szCs w:val="20"/>
              </w:rPr>
            </w:pPr>
            <w:r w:rsidRPr="005E6618">
              <w:rPr>
                <w:rFonts w:ascii="Times New Roman" w:hAnsi="Times New Roman" w:cs="Times New Roman"/>
                <w:sz w:val="20"/>
                <w:szCs w:val="20"/>
              </w:rPr>
              <w:t>ОКТМО</w:t>
            </w:r>
          </w:p>
        </w:tc>
        <w:tc>
          <w:tcPr>
            <w:tcW w:w="2835" w:type="dxa"/>
          </w:tcPr>
          <w:p w:rsidR="00A9262B" w:rsidRPr="005E6618" w:rsidRDefault="00A9262B" w:rsidP="00815CF4">
            <w:pPr>
              <w:widowControl w:val="0"/>
              <w:tabs>
                <w:tab w:val="left" w:pos="10632"/>
              </w:tabs>
              <w:snapToGrid w:val="0"/>
              <w:rPr>
                <w:rFonts w:ascii="Times New Roman" w:hAnsi="Times New Roman" w:cs="Times New Roman"/>
                <w:sz w:val="20"/>
                <w:szCs w:val="20"/>
              </w:rPr>
            </w:pPr>
          </w:p>
        </w:tc>
        <w:tc>
          <w:tcPr>
            <w:tcW w:w="2126"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ОКПО</w:t>
            </w:r>
          </w:p>
        </w:tc>
        <w:tc>
          <w:tcPr>
            <w:tcW w:w="2693"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08592572</w:t>
            </w:r>
          </w:p>
        </w:tc>
      </w:tr>
      <w:tr w:rsidR="00A9262B" w:rsidRPr="005E6618" w:rsidTr="00815CF4">
        <w:trPr>
          <w:trHeight w:val="240"/>
        </w:trPr>
        <w:tc>
          <w:tcPr>
            <w:tcW w:w="2127" w:type="dxa"/>
          </w:tcPr>
          <w:p w:rsidR="00A9262B" w:rsidRPr="005E6618" w:rsidRDefault="00A9262B" w:rsidP="00815CF4">
            <w:pPr>
              <w:widowControl w:val="0"/>
              <w:tabs>
                <w:tab w:val="left" w:pos="-108"/>
                <w:tab w:val="left" w:pos="10632"/>
              </w:tabs>
              <w:snapToGrid w:val="0"/>
              <w:ind w:right="-57"/>
              <w:rPr>
                <w:rFonts w:ascii="Times New Roman" w:hAnsi="Times New Roman" w:cs="Times New Roman"/>
                <w:sz w:val="20"/>
                <w:szCs w:val="20"/>
              </w:rPr>
            </w:pPr>
            <w:r w:rsidRPr="005E6618">
              <w:rPr>
                <w:rFonts w:ascii="Times New Roman" w:hAnsi="Times New Roman" w:cs="Times New Roman"/>
                <w:sz w:val="20"/>
                <w:szCs w:val="20"/>
              </w:rPr>
              <w:t>Наименование банка</w:t>
            </w:r>
          </w:p>
        </w:tc>
        <w:tc>
          <w:tcPr>
            <w:tcW w:w="2835" w:type="dxa"/>
          </w:tcPr>
          <w:p w:rsidR="00A9262B" w:rsidRPr="005E6618" w:rsidRDefault="00A9262B" w:rsidP="00815CF4">
            <w:pPr>
              <w:widowControl w:val="0"/>
              <w:snapToGrid w:val="0"/>
              <w:ind w:right="-108"/>
              <w:rPr>
                <w:rFonts w:ascii="Times New Roman" w:hAnsi="Times New Roman" w:cs="Times New Roman"/>
                <w:sz w:val="20"/>
                <w:szCs w:val="20"/>
                <w:lang w:eastAsia="zh-CN"/>
              </w:rPr>
            </w:pPr>
          </w:p>
        </w:tc>
        <w:tc>
          <w:tcPr>
            <w:tcW w:w="2126"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ОКТМО</w:t>
            </w:r>
          </w:p>
        </w:tc>
        <w:tc>
          <w:tcPr>
            <w:tcW w:w="2693"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15701000</w:t>
            </w:r>
          </w:p>
        </w:tc>
      </w:tr>
      <w:tr w:rsidR="00A9262B" w:rsidRPr="005E6618" w:rsidTr="00815CF4">
        <w:trPr>
          <w:trHeight w:val="240"/>
        </w:trPr>
        <w:tc>
          <w:tcPr>
            <w:tcW w:w="2127" w:type="dxa"/>
          </w:tcPr>
          <w:p w:rsidR="00A9262B" w:rsidRPr="005E6618" w:rsidRDefault="00A9262B" w:rsidP="00815CF4">
            <w:pPr>
              <w:widowControl w:val="0"/>
              <w:rPr>
                <w:rFonts w:ascii="Times New Roman" w:hAnsi="Times New Roman" w:cs="Times New Roman"/>
                <w:sz w:val="20"/>
                <w:szCs w:val="20"/>
              </w:rPr>
            </w:pPr>
            <w:r w:rsidRPr="005E6618">
              <w:rPr>
                <w:rFonts w:ascii="Times New Roman" w:hAnsi="Times New Roman" w:cs="Times New Roman"/>
                <w:sz w:val="20"/>
                <w:szCs w:val="20"/>
              </w:rPr>
              <w:t>Дата постановки на учет в налоговом о</w:t>
            </w:r>
            <w:r w:rsidRPr="005E6618">
              <w:rPr>
                <w:rFonts w:ascii="Times New Roman" w:hAnsi="Times New Roman" w:cs="Times New Roman"/>
                <w:sz w:val="20"/>
                <w:szCs w:val="20"/>
              </w:rPr>
              <w:t>р</w:t>
            </w:r>
            <w:r w:rsidRPr="005E6618">
              <w:rPr>
                <w:rFonts w:ascii="Times New Roman" w:hAnsi="Times New Roman" w:cs="Times New Roman"/>
                <w:sz w:val="20"/>
                <w:szCs w:val="20"/>
              </w:rPr>
              <w:t>гане</w:t>
            </w:r>
          </w:p>
        </w:tc>
        <w:tc>
          <w:tcPr>
            <w:tcW w:w="2835" w:type="dxa"/>
          </w:tcPr>
          <w:p w:rsidR="00A9262B" w:rsidRPr="005E6618" w:rsidRDefault="00A9262B" w:rsidP="00815CF4">
            <w:pPr>
              <w:widowControl w:val="0"/>
              <w:tabs>
                <w:tab w:val="left" w:pos="10632"/>
              </w:tabs>
              <w:snapToGrid w:val="0"/>
              <w:rPr>
                <w:rFonts w:ascii="Times New Roman" w:hAnsi="Times New Roman" w:cs="Times New Roman"/>
                <w:sz w:val="20"/>
                <w:szCs w:val="20"/>
              </w:rPr>
            </w:pPr>
          </w:p>
        </w:tc>
        <w:tc>
          <w:tcPr>
            <w:tcW w:w="2126"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Наименование банка</w:t>
            </w:r>
          </w:p>
        </w:tc>
        <w:tc>
          <w:tcPr>
            <w:tcW w:w="2693" w:type="dxa"/>
          </w:tcPr>
          <w:p w:rsidR="00A9262B" w:rsidRPr="005E6618" w:rsidRDefault="00A9262B" w:rsidP="00815CF4">
            <w:pPr>
              <w:widowControl w:val="0"/>
              <w:rPr>
                <w:rFonts w:ascii="Times New Roman" w:hAnsi="Times New Roman" w:cs="Times New Roman"/>
                <w:color w:val="000000"/>
                <w:kern w:val="21"/>
                <w:sz w:val="20"/>
                <w:szCs w:val="20"/>
              </w:rPr>
            </w:pPr>
            <w:r w:rsidRPr="005E6618">
              <w:rPr>
                <w:rFonts w:ascii="Times New Roman" w:hAnsi="Times New Roman" w:cs="Times New Roman"/>
                <w:sz w:val="20"/>
                <w:szCs w:val="20"/>
                <w:lang w:val="en-US"/>
              </w:rPr>
              <w:t>OT</w:t>
            </w:r>
            <w:r w:rsidRPr="005E6618">
              <w:rPr>
                <w:rFonts w:ascii="Times New Roman" w:hAnsi="Times New Roman" w:cs="Times New Roman"/>
                <w:sz w:val="20"/>
                <w:szCs w:val="20"/>
              </w:rPr>
              <w:t>Д</w:t>
            </w:r>
            <w:r w:rsidRPr="005E6618">
              <w:rPr>
                <w:rFonts w:ascii="Times New Roman" w:hAnsi="Times New Roman" w:cs="Times New Roman"/>
                <w:sz w:val="20"/>
                <w:szCs w:val="20"/>
                <w:lang w:val="en-US"/>
              </w:rPr>
              <w:t>EJIEH</w:t>
            </w:r>
            <w:r w:rsidRPr="005E6618">
              <w:rPr>
                <w:rFonts w:ascii="Times New Roman" w:hAnsi="Times New Roman" w:cs="Times New Roman"/>
                <w:sz w:val="20"/>
                <w:szCs w:val="20"/>
              </w:rPr>
              <w:t>И</w:t>
            </w:r>
            <w:r w:rsidRPr="005E6618">
              <w:rPr>
                <w:rFonts w:ascii="Times New Roman" w:hAnsi="Times New Roman" w:cs="Times New Roman"/>
                <w:sz w:val="20"/>
                <w:szCs w:val="20"/>
                <w:lang w:val="en-US"/>
              </w:rPr>
              <w:t>E</w:t>
            </w:r>
            <w:r w:rsidRPr="005E6618">
              <w:rPr>
                <w:rFonts w:ascii="Times New Roman" w:hAnsi="Times New Roman" w:cs="Times New Roman"/>
                <w:sz w:val="20"/>
                <w:szCs w:val="20"/>
              </w:rPr>
              <w:t xml:space="preserve"> БРЯ</w:t>
            </w:r>
            <w:r w:rsidRPr="005E6618">
              <w:rPr>
                <w:rFonts w:ascii="Times New Roman" w:hAnsi="Times New Roman" w:cs="Times New Roman"/>
                <w:sz w:val="20"/>
                <w:szCs w:val="20"/>
                <w:lang w:val="en-US"/>
              </w:rPr>
              <w:t>HCK</w:t>
            </w:r>
            <w:r w:rsidRPr="005E6618">
              <w:rPr>
                <w:rFonts w:ascii="Times New Roman" w:hAnsi="Times New Roman" w:cs="Times New Roman"/>
                <w:sz w:val="20"/>
                <w:szCs w:val="20"/>
              </w:rPr>
              <w:t xml:space="preserve"> Банка России//УФК по Брянской области г. Брянск</w:t>
            </w:r>
          </w:p>
        </w:tc>
      </w:tr>
      <w:tr w:rsidR="00A9262B" w:rsidRPr="005E6618" w:rsidTr="00815CF4">
        <w:trPr>
          <w:trHeight w:val="240"/>
        </w:trPr>
        <w:tc>
          <w:tcPr>
            <w:tcW w:w="2127" w:type="dxa"/>
            <w:vMerge w:val="restart"/>
          </w:tcPr>
          <w:p w:rsidR="00A9262B" w:rsidRPr="005E6618" w:rsidRDefault="00A9262B" w:rsidP="00815CF4">
            <w:pPr>
              <w:widowControl w:val="0"/>
              <w:tabs>
                <w:tab w:val="left" w:pos="-108"/>
                <w:tab w:val="left" w:pos="10632"/>
              </w:tabs>
              <w:snapToGrid w:val="0"/>
              <w:ind w:right="-57"/>
              <w:rPr>
                <w:rFonts w:ascii="Times New Roman" w:hAnsi="Times New Roman" w:cs="Times New Roman"/>
                <w:sz w:val="20"/>
                <w:szCs w:val="20"/>
              </w:rPr>
            </w:pPr>
            <w:r w:rsidRPr="005E6618">
              <w:rPr>
                <w:rFonts w:ascii="Times New Roman" w:hAnsi="Times New Roman" w:cs="Times New Roman"/>
                <w:sz w:val="20"/>
                <w:szCs w:val="20"/>
              </w:rPr>
              <w:t xml:space="preserve">Адрес </w:t>
            </w:r>
          </w:p>
          <w:p w:rsidR="00A9262B" w:rsidRPr="005E6618" w:rsidRDefault="00A9262B" w:rsidP="00815CF4">
            <w:pPr>
              <w:widowControl w:val="0"/>
              <w:tabs>
                <w:tab w:val="left" w:pos="-108"/>
                <w:tab w:val="left" w:pos="10632"/>
              </w:tabs>
              <w:snapToGrid w:val="0"/>
              <w:ind w:right="-57"/>
              <w:rPr>
                <w:rFonts w:ascii="Times New Roman" w:hAnsi="Times New Roman" w:cs="Times New Roman"/>
                <w:sz w:val="20"/>
                <w:szCs w:val="20"/>
              </w:rPr>
            </w:pPr>
            <w:r w:rsidRPr="005E6618">
              <w:rPr>
                <w:rFonts w:ascii="Times New Roman" w:hAnsi="Times New Roman" w:cs="Times New Roman"/>
                <w:sz w:val="20"/>
                <w:szCs w:val="20"/>
              </w:rPr>
              <w:t>электронной почты</w:t>
            </w:r>
          </w:p>
          <w:p w:rsidR="00A9262B" w:rsidRPr="005E6618" w:rsidRDefault="00A9262B" w:rsidP="00815CF4">
            <w:pPr>
              <w:widowControl w:val="0"/>
              <w:rPr>
                <w:rFonts w:ascii="Times New Roman" w:hAnsi="Times New Roman" w:cs="Times New Roman"/>
                <w:sz w:val="20"/>
                <w:szCs w:val="20"/>
              </w:rPr>
            </w:pPr>
          </w:p>
        </w:tc>
        <w:tc>
          <w:tcPr>
            <w:tcW w:w="2835" w:type="dxa"/>
            <w:vMerge w:val="restart"/>
          </w:tcPr>
          <w:p w:rsidR="00A9262B" w:rsidRPr="005E6618" w:rsidRDefault="00A9262B" w:rsidP="00815CF4">
            <w:pPr>
              <w:widowControl w:val="0"/>
              <w:tabs>
                <w:tab w:val="left" w:pos="10632"/>
              </w:tabs>
              <w:snapToGrid w:val="0"/>
              <w:rPr>
                <w:rFonts w:ascii="Times New Roman" w:hAnsi="Times New Roman" w:cs="Times New Roman"/>
                <w:sz w:val="20"/>
                <w:szCs w:val="20"/>
              </w:rPr>
            </w:pPr>
          </w:p>
        </w:tc>
        <w:tc>
          <w:tcPr>
            <w:tcW w:w="2126"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Дата постановки на учет в налоговом о</w:t>
            </w:r>
            <w:r w:rsidRPr="005E6618">
              <w:rPr>
                <w:rFonts w:ascii="Times New Roman" w:hAnsi="Times New Roman" w:cs="Times New Roman"/>
                <w:sz w:val="20"/>
                <w:szCs w:val="20"/>
              </w:rPr>
              <w:t>р</w:t>
            </w:r>
            <w:r w:rsidRPr="005E6618">
              <w:rPr>
                <w:rFonts w:ascii="Times New Roman" w:hAnsi="Times New Roman" w:cs="Times New Roman"/>
                <w:sz w:val="20"/>
                <w:szCs w:val="20"/>
              </w:rPr>
              <w:t>гане</w:t>
            </w:r>
          </w:p>
        </w:tc>
        <w:tc>
          <w:tcPr>
            <w:tcW w:w="2693" w:type="dxa"/>
          </w:tcPr>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10.01.2013</w:t>
            </w:r>
          </w:p>
        </w:tc>
      </w:tr>
      <w:tr w:rsidR="00A9262B" w:rsidRPr="005E6618" w:rsidTr="00815CF4">
        <w:trPr>
          <w:trHeight w:val="240"/>
        </w:trPr>
        <w:tc>
          <w:tcPr>
            <w:tcW w:w="2127" w:type="dxa"/>
            <w:vMerge/>
          </w:tcPr>
          <w:p w:rsidR="00A9262B" w:rsidRPr="005E6618" w:rsidRDefault="00A9262B" w:rsidP="00815CF4">
            <w:pPr>
              <w:widowControl w:val="0"/>
              <w:rPr>
                <w:rFonts w:ascii="Times New Roman" w:hAnsi="Times New Roman" w:cs="Times New Roman"/>
                <w:sz w:val="20"/>
                <w:szCs w:val="20"/>
              </w:rPr>
            </w:pPr>
          </w:p>
        </w:tc>
        <w:tc>
          <w:tcPr>
            <w:tcW w:w="2835" w:type="dxa"/>
            <w:vMerge/>
          </w:tcPr>
          <w:p w:rsidR="00A9262B" w:rsidRPr="005E6618" w:rsidRDefault="00A9262B" w:rsidP="00815CF4">
            <w:pPr>
              <w:widowControl w:val="0"/>
              <w:rPr>
                <w:rFonts w:ascii="Times New Roman" w:hAnsi="Times New Roman" w:cs="Times New Roman"/>
                <w:sz w:val="20"/>
                <w:szCs w:val="20"/>
              </w:rPr>
            </w:pPr>
          </w:p>
        </w:tc>
        <w:tc>
          <w:tcPr>
            <w:tcW w:w="2126" w:type="dxa"/>
          </w:tcPr>
          <w:p w:rsidR="00A9262B" w:rsidRPr="005E6618" w:rsidRDefault="00A9262B" w:rsidP="00815CF4">
            <w:pPr>
              <w:widowControl w:val="0"/>
              <w:tabs>
                <w:tab w:val="left" w:pos="-108"/>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 xml:space="preserve">Адрес </w:t>
            </w:r>
          </w:p>
          <w:p w:rsidR="00A9262B" w:rsidRPr="005E6618" w:rsidRDefault="00A9262B" w:rsidP="00815CF4">
            <w:pPr>
              <w:widowControl w:val="0"/>
              <w:tabs>
                <w:tab w:val="left" w:pos="10632"/>
              </w:tabs>
              <w:snapToGrid w:val="0"/>
              <w:rPr>
                <w:rFonts w:ascii="Times New Roman" w:hAnsi="Times New Roman" w:cs="Times New Roman"/>
                <w:sz w:val="20"/>
                <w:szCs w:val="20"/>
              </w:rPr>
            </w:pPr>
            <w:r w:rsidRPr="005E6618">
              <w:rPr>
                <w:rFonts w:ascii="Times New Roman" w:hAnsi="Times New Roman" w:cs="Times New Roman"/>
                <w:sz w:val="20"/>
                <w:szCs w:val="20"/>
              </w:rPr>
              <w:t>электронной почты</w:t>
            </w:r>
          </w:p>
        </w:tc>
        <w:tc>
          <w:tcPr>
            <w:tcW w:w="2693" w:type="dxa"/>
          </w:tcPr>
          <w:p w:rsidR="00A9262B" w:rsidRPr="005E6618" w:rsidRDefault="00A90EC0" w:rsidP="00815CF4">
            <w:pPr>
              <w:widowControl w:val="0"/>
              <w:rPr>
                <w:rFonts w:ascii="Times New Roman" w:hAnsi="Times New Roman" w:cs="Times New Roman"/>
                <w:color w:val="000000"/>
                <w:kern w:val="21"/>
                <w:sz w:val="20"/>
                <w:szCs w:val="20"/>
                <w:lang w:val="en-US"/>
              </w:rPr>
            </w:pPr>
            <w:hyperlink r:id="rId18" w:history="1">
              <w:r w:rsidR="00A9262B" w:rsidRPr="005E6618">
                <w:rPr>
                  <w:rStyle w:val="a6"/>
                  <w:rFonts w:ascii="Times New Roman" w:hAnsi="Times New Roman"/>
                  <w:kern w:val="21"/>
                  <w:sz w:val="20"/>
                  <w:szCs w:val="20"/>
                  <w:lang w:val="en-US"/>
                </w:rPr>
                <w:t>viorltorgi@mail.ru</w:t>
              </w:r>
            </w:hyperlink>
          </w:p>
        </w:tc>
      </w:tr>
    </w:tbl>
    <w:p w:rsidR="00A9262B" w:rsidRPr="005E6618" w:rsidRDefault="00A9262B" w:rsidP="00A9262B">
      <w:pPr>
        <w:pStyle w:val="Iauiue1"/>
        <w:widowControl w:val="0"/>
        <w:tabs>
          <w:tab w:val="left" w:pos="3119"/>
        </w:tabs>
        <w:jc w:val="center"/>
      </w:pPr>
      <w:r w:rsidRPr="005E6618">
        <w:t>ПОДПИСИ СТОРОН:</w:t>
      </w:r>
    </w:p>
    <w:tbl>
      <w:tblPr>
        <w:tblW w:w="9887" w:type="dxa"/>
        <w:tblInd w:w="2" w:type="dxa"/>
        <w:tblLayout w:type="fixed"/>
        <w:tblLook w:val="0000"/>
      </w:tblPr>
      <w:tblGrid>
        <w:gridCol w:w="5068"/>
        <w:gridCol w:w="4819"/>
      </w:tblGrid>
      <w:tr w:rsidR="00A9262B" w:rsidRPr="005E6618" w:rsidTr="00815CF4">
        <w:tc>
          <w:tcPr>
            <w:tcW w:w="5068" w:type="dxa"/>
          </w:tcPr>
          <w:p w:rsidR="00A9262B" w:rsidRPr="005E6618" w:rsidRDefault="00A9262B" w:rsidP="00815CF4">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От Головного исполнителя:</w:t>
            </w:r>
          </w:p>
        </w:tc>
        <w:tc>
          <w:tcPr>
            <w:tcW w:w="4819" w:type="dxa"/>
          </w:tcPr>
          <w:p w:rsidR="00A9262B" w:rsidRPr="005E6618" w:rsidRDefault="00A9262B" w:rsidP="00815CF4">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От Государственного заказчика:</w:t>
            </w:r>
          </w:p>
        </w:tc>
      </w:tr>
      <w:tr w:rsidR="00A9262B" w:rsidRPr="005E6618" w:rsidTr="00815CF4">
        <w:tc>
          <w:tcPr>
            <w:tcW w:w="5068" w:type="dxa"/>
          </w:tcPr>
          <w:p w:rsidR="00815CF4" w:rsidRPr="005E6618" w:rsidRDefault="00A9262B" w:rsidP="00815CF4">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 xml:space="preserve"> </w:t>
            </w:r>
          </w:p>
          <w:p w:rsidR="00A9262B" w:rsidRPr="005E6618" w:rsidRDefault="00A9262B" w:rsidP="00815CF4">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______________</w:t>
            </w:r>
            <w:r w:rsidR="00815CF4" w:rsidRPr="005E6618">
              <w:rPr>
                <w:rFonts w:ascii="Times New Roman" w:hAnsi="Times New Roman" w:cs="Times New Roman"/>
                <w:sz w:val="20"/>
                <w:szCs w:val="20"/>
              </w:rPr>
              <w:t>___             / ______________</w:t>
            </w:r>
            <w:r w:rsidRPr="005E6618">
              <w:rPr>
                <w:rFonts w:ascii="Times New Roman" w:hAnsi="Times New Roman" w:cs="Times New Roman"/>
                <w:sz w:val="20"/>
                <w:szCs w:val="20"/>
              </w:rPr>
              <w:t>/</w:t>
            </w:r>
          </w:p>
          <w:p w:rsidR="00A9262B" w:rsidRPr="005E6618" w:rsidRDefault="00A9262B" w:rsidP="00815CF4">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 xml:space="preserve">          (подпись)                               Ф.И.О.     </w:t>
            </w:r>
          </w:p>
        </w:tc>
        <w:tc>
          <w:tcPr>
            <w:tcW w:w="4819" w:type="dxa"/>
          </w:tcPr>
          <w:p w:rsidR="00815CF4" w:rsidRPr="005E6618" w:rsidRDefault="00815CF4" w:rsidP="00815CF4">
            <w:pPr>
              <w:widowControl w:val="0"/>
              <w:tabs>
                <w:tab w:val="left" w:pos="3402"/>
              </w:tabs>
              <w:ind w:hanging="2"/>
              <w:rPr>
                <w:rFonts w:ascii="Times New Roman" w:hAnsi="Times New Roman" w:cs="Times New Roman"/>
                <w:sz w:val="20"/>
                <w:szCs w:val="20"/>
              </w:rPr>
            </w:pPr>
          </w:p>
          <w:p w:rsidR="00A9262B" w:rsidRPr="005E6618" w:rsidRDefault="00A9262B" w:rsidP="00815CF4">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_____________                           /</w:t>
            </w:r>
            <w:r w:rsidR="00815CF4" w:rsidRPr="005E6618">
              <w:rPr>
                <w:rFonts w:ascii="Times New Roman" w:hAnsi="Times New Roman" w:cs="Times New Roman"/>
                <w:sz w:val="20"/>
                <w:szCs w:val="20"/>
              </w:rPr>
              <w:t>_____________</w:t>
            </w:r>
            <w:r w:rsidRPr="005E6618">
              <w:rPr>
                <w:rFonts w:ascii="Times New Roman" w:hAnsi="Times New Roman" w:cs="Times New Roman"/>
                <w:sz w:val="20"/>
                <w:szCs w:val="20"/>
              </w:rPr>
              <w:t xml:space="preserve"> /</w:t>
            </w:r>
          </w:p>
          <w:p w:rsidR="00A9262B" w:rsidRPr="005E6618" w:rsidRDefault="00A9262B" w:rsidP="00815CF4">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 xml:space="preserve">           (подпись)                                  Ф.И.О. </w:t>
            </w:r>
          </w:p>
        </w:tc>
      </w:tr>
    </w:tbl>
    <w:p w:rsidR="00A9262B" w:rsidRPr="005E6618" w:rsidRDefault="00A9262B" w:rsidP="008D347E">
      <w:pPr>
        <w:pStyle w:val="ConsPlusNormal0"/>
        <w:widowControl w:val="0"/>
        <w:jc w:val="right"/>
        <w:outlineLvl w:val="1"/>
        <w:rPr>
          <w:rFonts w:ascii="Times New Roman" w:hAnsi="Times New Roman" w:cs="Times New Roman"/>
          <w:b/>
          <w:sz w:val="20"/>
          <w:szCs w:val="20"/>
        </w:rPr>
      </w:pPr>
    </w:p>
    <w:p w:rsidR="00403C4E" w:rsidRPr="005E6618" w:rsidRDefault="00403C4E" w:rsidP="008D347E">
      <w:pPr>
        <w:pStyle w:val="ConsPlusNormal0"/>
        <w:widowControl w:val="0"/>
        <w:jc w:val="right"/>
        <w:outlineLvl w:val="1"/>
        <w:rPr>
          <w:rFonts w:ascii="Times New Roman" w:hAnsi="Times New Roman" w:cs="Times New Roman"/>
          <w:b/>
          <w:sz w:val="20"/>
          <w:szCs w:val="20"/>
        </w:rPr>
      </w:pPr>
      <w:r w:rsidRPr="005E6618">
        <w:rPr>
          <w:rFonts w:ascii="Times New Roman" w:hAnsi="Times New Roman" w:cs="Times New Roman"/>
          <w:b/>
          <w:sz w:val="20"/>
          <w:szCs w:val="20"/>
        </w:rPr>
        <w:t xml:space="preserve">Приложение № 1 </w:t>
      </w:r>
    </w:p>
    <w:p w:rsidR="00EA3384" w:rsidRPr="005E6618" w:rsidRDefault="00403C4E" w:rsidP="008D347E">
      <w:pPr>
        <w:pStyle w:val="ConsPlusNormal0"/>
        <w:widowControl w:val="0"/>
        <w:jc w:val="right"/>
        <w:rPr>
          <w:rFonts w:ascii="Times New Roman" w:hAnsi="Times New Roman" w:cs="Times New Roman"/>
          <w:b/>
          <w:sz w:val="20"/>
          <w:szCs w:val="20"/>
        </w:rPr>
      </w:pPr>
      <w:r w:rsidRPr="005E6618">
        <w:rPr>
          <w:rFonts w:ascii="Times New Roman" w:hAnsi="Times New Roman" w:cs="Times New Roman"/>
          <w:b/>
          <w:sz w:val="20"/>
          <w:szCs w:val="20"/>
        </w:rPr>
        <w:t>к государственному контракту</w:t>
      </w:r>
    </w:p>
    <w:p w:rsidR="00403C4E" w:rsidRPr="005E6618" w:rsidRDefault="00403C4E" w:rsidP="008D347E">
      <w:pPr>
        <w:pStyle w:val="ConsPlusNormal0"/>
        <w:widowControl w:val="0"/>
        <w:jc w:val="right"/>
        <w:rPr>
          <w:rFonts w:ascii="Times New Roman" w:hAnsi="Times New Roman" w:cs="Times New Roman"/>
          <w:b/>
          <w:sz w:val="20"/>
          <w:szCs w:val="20"/>
        </w:rPr>
      </w:pPr>
      <w:r w:rsidRPr="005E6618">
        <w:rPr>
          <w:rFonts w:ascii="Times New Roman" w:hAnsi="Times New Roman" w:cs="Times New Roman"/>
          <w:b/>
          <w:sz w:val="20"/>
          <w:szCs w:val="20"/>
        </w:rPr>
        <w:t xml:space="preserve"> </w:t>
      </w:r>
      <w:r w:rsidR="00815CF4" w:rsidRPr="005E6618">
        <w:rPr>
          <w:rFonts w:ascii="Times New Roman" w:hAnsi="Times New Roman" w:cs="Times New Roman"/>
          <w:b/>
          <w:sz w:val="20"/>
          <w:szCs w:val="20"/>
        </w:rPr>
        <w:t>___________________________________</w:t>
      </w:r>
    </w:p>
    <w:p w:rsidR="00403C4E" w:rsidRPr="005E6618" w:rsidRDefault="00403C4E" w:rsidP="008D347E">
      <w:pPr>
        <w:pStyle w:val="ConsPlusNormal0"/>
        <w:widowControl w:val="0"/>
        <w:jc w:val="right"/>
        <w:rPr>
          <w:rFonts w:ascii="Times New Roman" w:hAnsi="Times New Roman" w:cs="Times New Roman"/>
          <w:b/>
          <w:sz w:val="20"/>
          <w:szCs w:val="20"/>
        </w:rPr>
      </w:pPr>
      <w:r w:rsidRPr="005E6618">
        <w:rPr>
          <w:rFonts w:ascii="Times New Roman" w:hAnsi="Times New Roman" w:cs="Times New Roman"/>
          <w:b/>
          <w:sz w:val="20"/>
          <w:szCs w:val="20"/>
        </w:rPr>
        <w:t xml:space="preserve">от </w:t>
      </w:r>
      <w:r w:rsidR="00EA3384" w:rsidRPr="005E6618">
        <w:rPr>
          <w:rFonts w:ascii="Times New Roman" w:hAnsi="Times New Roman" w:cs="Times New Roman"/>
          <w:b/>
          <w:sz w:val="20"/>
          <w:szCs w:val="20"/>
        </w:rPr>
        <w:t>«</w:t>
      </w:r>
      <w:r w:rsidR="00815CF4" w:rsidRPr="005E6618">
        <w:rPr>
          <w:rFonts w:ascii="Times New Roman" w:hAnsi="Times New Roman" w:cs="Times New Roman"/>
          <w:b/>
          <w:sz w:val="20"/>
          <w:szCs w:val="20"/>
        </w:rPr>
        <w:t>_____</w:t>
      </w:r>
      <w:r w:rsidR="00EA3384" w:rsidRPr="005E6618">
        <w:rPr>
          <w:rFonts w:ascii="Times New Roman" w:hAnsi="Times New Roman" w:cs="Times New Roman"/>
          <w:b/>
          <w:sz w:val="20"/>
          <w:szCs w:val="20"/>
        </w:rPr>
        <w:t>»</w:t>
      </w:r>
      <w:r w:rsidR="00196217" w:rsidRPr="005E6618">
        <w:rPr>
          <w:rFonts w:ascii="Times New Roman" w:hAnsi="Times New Roman" w:cs="Times New Roman"/>
          <w:b/>
          <w:sz w:val="20"/>
          <w:szCs w:val="20"/>
        </w:rPr>
        <w:t xml:space="preserve"> </w:t>
      </w:r>
      <w:r w:rsidR="00815CF4" w:rsidRPr="005E6618">
        <w:rPr>
          <w:rFonts w:ascii="Times New Roman" w:hAnsi="Times New Roman" w:cs="Times New Roman"/>
          <w:b/>
          <w:sz w:val="20"/>
          <w:szCs w:val="20"/>
        </w:rPr>
        <w:t>_________</w:t>
      </w:r>
      <w:r w:rsidR="00196217" w:rsidRPr="005E6618">
        <w:rPr>
          <w:rFonts w:ascii="Times New Roman" w:hAnsi="Times New Roman" w:cs="Times New Roman"/>
          <w:b/>
          <w:sz w:val="20"/>
          <w:szCs w:val="20"/>
        </w:rPr>
        <w:t xml:space="preserve"> </w:t>
      </w:r>
      <w:r w:rsidR="00EA3384" w:rsidRPr="005E6618">
        <w:rPr>
          <w:rFonts w:ascii="Times New Roman" w:hAnsi="Times New Roman" w:cs="Times New Roman"/>
          <w:b/>
          <w:sz w:val="20"/>
          <w:szCs w:val="20"/>
        </w:rPr>
        <w:t xml:space="preserve">2022 г. </w:t>
      </w:r>
    </w:p>
    <w:p w:rsidR="00403C4E" w:rsidRPr="005E6618" w:rsidRDefault="00403C4E" w:rsidP="008D347E">
      <w:pPr>
        <w:pStyle w:val="ConsPlusNormal0"/>
        <w:widowControl w:val="0"/>
        <w:jc w:val="both"/>
        <w:rPr>
          <w:rFonts w:ascii="Times New Roman" w:hAnsi="Times New Roman" w:cs="Times New Roman"/>
          <w:sz w:val="20"/>
          <w:szCs w:val="20"/>
        </w:rPr>
      </w:pPr>
    </w:p>
    <w:p w:rsidR="00403C4E" w:rsidRPr="005E6618" w:rsidRDefault="00403C4E" w:rsidP="008D347E">
      <w:pPr>
        <w:pStyle w:val="ConsPlusNormal0"/>
        <w:widowControl w:val="0"/>
        <w:ind w:firstLine="0"/>
        <w:jc w:val="center"/>
        <w:outlineLvl w:val="1"/>
        <w:rPr>
          <w:rFonts w:ascii="Times New Roman" w:hAnsi="Times New Roman" w:cs="Times New Roman"/>
          <w:b/>
          <w:sz w:val="20"/>
          <w:szCs w:val="20"/>
        </w:rPr>
      </w:pPr>
      <w:r w:rsidRPr="005E6618">
        <w:rPr>
          <w:rFonts w:ascii="Times New Roman" w:hAnsi="Times New Roman" w:cs="Times New Roman"/>
          <w:b/>
          <w:sz w:val="20"/>
          <w:szCs w:val="20"/>
        </w:rPr>
        <w:t xml:space="preserve">Спецификация </w:t>
      </w:r>
    </w:p>
    <w:p w:rsidR="00403C4E" w:rsidRPr="005E6618" w:rsidRDefault="00403C4E" w:rsidP="008D347E">
      <w:pPr>
        <w:pStyle w:val="ConsPlusNormal0"/>
        <w:widowControl w:val="0"/>
        <w:jc w:val="center"/>
        <w:rPr>
          <w:rFonts w:ascii="Times New Roman" w:hAnsi="Times New Roman" w:cs="Times New Roman"/>
          <w:b/>
          <w:spacing w:val="2"/>
          <w:sz w:val="20"/>
          <w:szCs w:val="20"/>
        </w:rPr>
      </w:pPr>
      <w:r w:rsidRPr="005E6618">
        <w:rPr>
          <w:rFonts w:ascii="Times New Roman" w:hAnsi="Times New Roman" w:cs="Times New Roman"/>
          <w:b/>
          <w:sz w:val="20"/>
          <w:szCs w:val="20"/>
        </w:rPr>
        <w:t>на поставку</w:t>
      </w:r>
      <w:r w:rsidRPr="005E6618">
        <w:rPr>
          <w:rFonts w:ascii="Times New Roman" w:hAnsi="Times New Roman" w:cs="Times New Roman"/>
          <w:sz w:val="20"/>
          <w:szCs w:val="20"/>
        </w:rPr>
        <w:t xml:space="preserve"> </w:t>
      </w:r>
      <w:r w:rsidRPr="005E6618">
        <w:rPr>
          <w:rFonts w:ascii="Times New Roman" w:hAnsi="Times New Roman" w:cs="Times New Roman"/>
          <w:b/>
          <w:spacing w:val="2"/>
          <w:sz w:val="20"/>
          <w:szCs w:val="20"/>
        </w:rPr>
        <w:t>устройств и аппаратуры пожарной и охранной сигнализации для строящегося об</w:t>
      </w:r>
      <w:r w:rsidRPr="005E6618">
        <w:rPr>
          <w:rFonts w:ascii="Times New Roman" w:hAnsi="Times New Roman" w:cs="Times New Roman"/>
          <w:b/>
          <w:spacing w:val="2"/>
          <w:sz w:val="20"/>
          <w:szCs w:val="20"/>
        </w:rPr>
        <w:t>ъ</w:t>
      </w:r>
      <w:r w:rsidRPr="005E6618">
        <w:rPr>
          <w:rFonts w:ascii="Times New Roman" w:hAnsi="Times New Roman" w:cs="Times New Roman"/>
          <w:b/>
          <w:spacing w:val="2"/>
          <w:sz w:val="20"/>
          <w:szCs w:val="20"/>
        </w:rPr>
        <w:t xml:space="preserve">екта капитального строительства «Административное здание УМВД России по Брянской области по адресу: г. Брянск, Советский район, ул. </w:t>
      </w:r>
      <w:proofErr w:type="gramStart"/>
      <w:r w:rsidRPr="005E6618">
        <w:rPr>
          <w:rFonts w:ascii="Times New Roman" w:hAnsi="Times New Roman" w:cs="Times New Roman"/>
          <w:b/>
          <w:spacing w:val="2"/>
          <w:sz w:val="20"/>
          <w:szCs w:val="20"/>
        </w:rPr>
        <w:t>Советская</w:t>
      </w:r>
      <w:proofErr w:type="gramEnd"/>
      <w:r w:rsidRPr="005E6618">
        <w:rPr>
          <w:rFonts w:ascii="Times New Roman" w:hAnsi="Times New Roman" w:cs="Times New Roman"/>
          <w:b/>
          <w:spacing w:val="2"/>
          <w:sz w:val="20"/>
          <w:szCs w:val="20"/>
        </w:rPr>
        <w:t>» (в рамках государственного оборонного заказа)</w:t>
      </w:r>
    </w:p>
    <w:p w:rsidR="00403C4E" w:rsidRPr="005E6618" w:rsidRDefault="00403C4E" w:rsidP="008D347E">
      <w:pPr>
        <w:widowControl w:val="0"/>
        <w:spacing w:line="252" w:lineRule="auto"/>
        <w:jc w:val="right"/>
        <w:rPr>
          <w:rFonts w:ascii="Times New Roman" w:hAnsi="Times New Roman" w:cs="Times New Roman"/>
          <w:b/>
          <w:sz w:val="20"/>
          <w:szCs w:val="20"/>
        </w:rPr>
      </w:pPr>
    </w:p>
    <w:tbl>
      <w:tblPr>
        <w:tblStyle w:val="af"/>
        <w:tblW w:w="9747" w:type="dxa"/>
        <w:tblLayout w:type="fixed"/>
        <w:tblLook w:val="04A0"/>
      </w:tblPr>
      <w:tblGrid>
        <w:gridCol w:w="675"/>
        <w:gridCol w:w="3969"/>
        <w:gridCol w:w="993"/>
        <w:gridCol w:w="1417"/>
        <w:gridCol w:w="1276"/>
        <w:gridCol w:w="1417"/>
      </w:tblGrid>
      <w:tr w:rsidR="00403C4E" w:rsidRPr="005E6618" w:rsidTr="00EA3384">
        <w:tc>
          <w:tcPr>
            <w:tcW w:w="675" w:type="dxa"/>
          </w:tcPr>
          <w:p w:rsidR="00403C4E" w:rsidRPr="005E6618" w:rsidRDefault="00403C4E" w:rsidP="008D347E">
            <w:pPr>
              <w:widowControl w:val="0"/>
              <w:tabs>
                <w:tab w:val="left" w:pos="900"/>
              </w:tabs>
              <w:jc w:val="center"/>
              <w:rPr>
                <w:rFonts w:ascii="Times New Roman" w:hAnsi="Times New Roman" w:cs="Times New Roman"/>
                <w:sz w:val="18"/>
                <w:szCs w:val="18"/>
              </w:rPr>
            </w:pPr>
            <w:r w:rsidRPr="005E6618">
              <w:rPr>
                <w:rFonts w:ascii="Times New Roman" w:hAnsi="Times New Roman" w:cs="Times New Roman"/>
                <w:sz w:val="18"/>
                <w:szCs w:val="18"/>
              </w:rPr>
              <w:t>№№</w:t>
            </w:r>
          </w:p>
          <w:p w:rsidR="00403C4E" w:rsidRPr="005E6618" w:rsidRDefault="00403C4E" w:rsidP="008D347E">
            <w:pPr>
              <w:widowControl w:val="0"/>
              <w:tabs>
                <w:tab w:val="left" w:pos="900"/>
              </w:tabs>
              <w:jc w:val="center"/>
              <w:rPr>
                <w:rFonts w:ascii="Times New Roman" w:hAnsi="Times New Roman" w:cs="Times New Roman"/>
                <w:sz w:val="18"/>
                <w:szCs w:val="18"/>
              </w:rPr>
            </w:pPr>
            <w:proofErr w:type="spellStart"/>
            <w:proofErr w:type="gramStart"/>
            <w:r w:rsidRPr="005E6618">
              <w:rPr>
                <w:rFonts w:ascii="Times New Roman" w:hAnsi="Times New Roman" w:cs="Times New Roman"/>
                <w:sz w:val="18"/>
                <w:szCs w:val="18"/>
              </w:rPr>
              <w:t>п</w:t>
            </w:r>
            <w:proofErr w:type="spellEnd"/>
            <w:proofErr w:type="gramEnd"/>
            <w:r w:rsidRPr="005E6618">
              <w:rPr>
                <w:rFonts w:ascii="Times New Roman" w:hAnsi="Times New Roman" w:cs="Times New Roman"/>
                <w:sz w:val="18"/>
                <w:szCs w:val="18"/>
              </w:rPr>
              <w:t>/</w:t>
            </w:r>
            <w:proofErr w:type="spellStart"/>
            <w:r w:rsidRPr="005E6618">
              <w:rPr>
                <w:rFonts w:ascii="Times New Roman" w:hAnsi="Times New Roman" w:cs="Times New Roman"/>
                <w:sz w:val="18"/>
                <w:szCs w:val="18"/>
              </w:rPr>
              <w:t>п</w:t>
            </w:r>
            <w:proofErr w:type="spellEnd"/>
          </w:p>
        </w:tc>
        <w:tc>
          <w:tcPr>
            <w:tcW w:w="3969" w:type="dxa"/>
          </w:tcPr>
          <w:p w:rsidR="00403C4E" w:rsidRPr="005E6618" w:rsidRDefault="00403C4E" w:rsidP="008D347E">
            <w:pPr>
              <w:widowControl w:val="0"/>
              <w:tabs>
                <w:tab w:val="left" w:pos="900"/>
              </w:tabs>
              <w:jc w:val="center"/>
              <w:rPr>
                <w:rFonts w:ascii="Times New Roman" w:hAnsi="Times New Roman" w:cs="Times New Roman"/>
                <w:sz w:val="18"/>
                <w:szCs w:val="18"/>
              </w:rPr>
            </w:pPr>
            <w:r w:rsidRPr="005E6618">
              <w:rPr>
                <w:rFonts w:ascii="Times New Roman" w:hAnsi="Times New Roman" w:cs="Times New Roman"/>
                <w:sz w:val="18"/>
                <w:szCs w:val="18"/>
              </w:rPr>
              <w:t>Наименование товара</w:t>
            </w:r>
          </w:p>
        </w:tc>
        <w:tc>
          <w:tcPr>
            <w:tcW w:w="993" w:type="dxa"/>
          </w:tcPr>
          <w:p w:rsidR="00403C4E" w:rsidRPr="005E6618" w:rsidRDefault="00403C4E" w:rsidP="008D347E">
            <w:pPr>
              <w:widowControl w:val="0"/>
              <w:tabs>
                <w:tab w:val="left" w:pos="900"/>
              </w:tabs>
              <w:jc w:val="center"/>
              <w:rPr>
                <w:rFonts w:ascii="Times New Roman" w:hAnsi="Times New Roman" w:cs="Times New Roman"/>
                <w:sz w:val="18"/>
                <w:szCs w:val="18"/>
              </w:rPr>
            </w:pPr>
            <w:r w:rsidRPr="005E6618">
              <w:rPr>
                <w:rFonts w:ascii="Times New Roman" w:hAnsi="Times New Roman" w:cs="Times New Roman"/>
                <w:sz w:val="18"/>
                <w:szCs w:val="18"/>
              </w:rPr>
              <w:t>Колич</w:t>
            </w:r>
            <w:r w:rsidRPr="005E6618">
              <w:rPr>
                <w:rFonts w:ascii="Times New Roman" w:hAnsi="Times New Roman" w:cs="Times New Roman"/>
                <w:sz w:val="18"/>
                <w:szCs w:val="18"/>
              </w:rPr>
              <w:t>е</w:t>
            </w:r>
            <w:r w:rsidRPr="005E6618">
              <w:rPr>
                <w:rFonts w:ascii="Times New Roman" w:hAnsi="Times New Roman" w:cs="Times New Roman"/>
                <w:sz w:val="18"/>
                <w:szCs w:val="18"/>
              </w:rPr>
              <w:t>ство, единица измер</w:t>
            </w:r>
            <w:r w:rsidRPr="005E6618">
              <w:rPr>
                <w:rFonts w:ascii="Times New Roman" w:hAnsi="Times New Roman" w:cs="Times New Roman"/>
                <w:sz w:val="18"/>
                <w:szCs w:val="18"/>
              </w:rPr>
              <w:t>е</w:t>
            </w:r>
            <w:r w:rsidRPr="005E6618">
              <w:rPr>
                <w:rFonts w:ascii="Times New Roman" w:hAnsi="Times New Roman" w:cs="Times New Roman"/>
                <w:sz w:val="18"/>
                <w:szCs w:val="18"/>
              </w:rPr>
              <w:t>ния</w:t>
            </w:r>
          </w:p>
        </w:tc>
        <w:tc>
          <w:tcPr>
            <w:tcW w:w="1417" w:type="dxa"/>
          </w:tcPr>
          <w:p w:rsidR="00403C4E" w:rsidRPr="005E6618" w:rsidRDefault="00403C4E" w:rsidP="008D347E">
            <w:pPr>
              <w:widowControl w:val="0"/>
              <w:tabs>
                <w:tab w:val="left" w:pos="900"/>
              </w:tabs>
              <w:jc w:val="center"/>
              <w:rPr>
                <w:rFonts w:ascii="Times New Roman" w:hAnsi="Times New Roman" w:cs="Times New Roman"/>
                <w:sz w:val="18"/>
                <w:szCs w:val="18"/>
              </w:rPr>
            </w:pPr>
            <w:r w:rsidRPr="005E6618">
              <w:rPr>
                <w:rFonts w:ascii="Times New Roman" w:hAnsi="Times New Roman" w:cs="Times New Roman"/>
                <w:sz w:val="18"/>
                <w:szCs w:val="18"/>
              </w:rPr>
              <w:t>Наименование страны прои</w:t>
            </w:r>
            <w:r w:rsidRPr="005E6618">
              <w:rPr>
                <w:rFonts w:ascii="Times New Roman" w:hAnsi="Times New Roman" w:cs="Times New Roman"/>
                <w:sz w:val="18"/>
                <w:szCs w:val="18"/>
              </w:rPr>
              <w:t>с</w:t>
            </w:r>
            <w:r w:rsidRPr="005E6618">
              <w:rPr>
                <w:rFonts w:ascii="Times New Roman" w:hAnsi="Times New Roman" w:cs="Times New Roman"/>
                <w:sz w:val="18"/>
                <w:szCs w:val="18"/>
              </w:rPr>
              <w:t>хождения т</w:t>
            </w:r>
            <w:r w:rsidRPr="005E6618">
              <w:rPr>
                <w:rFonts w:ascii="Times New Roman" w:hAnsi="Times New Roman" w:cs="Times New Roman"/>
                <w:sz w:val="18"/>
                <w:szCs w:val="18"/>
              </w:rPr>
              <w:t>о</w:t>
            </w:r>
            <w:r w:rsidRPr="005E6618">
              <w:rPr>
                <w:rFonts w:ascii="Times New Roman" w:hAnsi="Times New Roman" w:cs="Times New Roman"/>
                <w:sz w:val="18"/>
                <w:szCs w:val="18"/>
              </w:rPr>
              <w:t>вара</w:t>
            </w:r>
          </w:p>
        </w:tc>
        <w:tc>
          <w:tcPr>
            <w:tcW w:w="1276" w:type="dxa"/>
          </w:tcPr>
          <w:p w:rsidR="00403C4E" w:rsidRPr="005E6618" w:rsidRDefault="00403C4E" w:rsidP="008D347E">
            <w:pPr>
              <w:widowControl w:val="0"/>
              <w:tabs>
                <w:tab w:val="left" w:pos="900"/>
              </w:tabs>
              <w:jc w:val="center"/>
              <w:rPr>
                <w:rFonts w:ascii="Times New Roman" w:hAnsi="Times New Roman" w:cs="Times New Roman"/>
                <w:sz w:val="18"/>
                <w:szCs w:val="18"/>
              </w:rPr>
            </w:pPr>
            <w:r w:rsidRPr="005E6618">
              <w:rPr>
                <w:rFonts w:ascii="Times New Roman" w:hAnsi="Times New Roman" w:cs="Times New Roman"/>
                <w:sz w:val="18"/>
                <w:szCs w:val="18"/>
              </w:rPr>
              <w:t>Цена за 1 шт., руб.</w:t>
            </w:r>
          </w:p>
        </w:tc>
        <w:tc>
          <w:tcPr>
            <w:tcW w:w="1417" w:type="dxa"/>
          </w:tcPr>
          <w:p w:rsidR="00403C4E" w:rsidRPr="005E6618" w:rsidRDefault="00403C4E" w:rsidP="008D347E">
            <w:pPr>
              <w:widowControl w:val="0"/>
              <w:tabs>
                <w:tab w:val="left" w:pos="900"/>
              </w:tabs>
              <w:jc w:val="center"/>
              <w:rPr>
                <w:rFonts w:ascii="Times New Roman" w:hAnsi="Times New Roman" w:cs="Times New Roman"/>
                <w:sz w:val="18"/>
                <w:szCs w:val="18"/>
              </w:rPr>
            </w:pPr>
            <w:r w:rsidRPr="005E6618">
              <w:rPr>
                <w:rFonts w:ascii="Times New Roman" w:hAnsi="Times New Roman" w:cs="Times New Roman"/>
                <w:sz w:val="18"/>
                <w:szCs w:val="18"/>
              </w:rPr>
              <w:t>Стоимость за общее колич</w:t>
            </w:r>
            <w:r w:rsidRPr="005E6618">
              <w:rPr>
                <w:rFonts w:ascii="Times New Roman" w:hAnsi="Times New Roman" w:cs="Times New Roman"/>
                <w:sz w:val="18"/>
                <w:szCs w:val="18"/>
              </w:rPr>
              <w:t>е</w:t>
            </w:r>
            <w:r w:rsidRPr="005E6618">
              <w:rPr>
                <w:rFonts w:ascii="Times New Roman" w:hAnsi="Times New Roman" w:cs="Times New Roman"/>
                <w:sz w:val="18"/>
                <w:szCs w:val="18"/>
              </w:rPr>
              <w:t>ство, руб.</w:t>
            </w:r>
          </w:p>
        </w:tc>
      </w:tr>
      <w:tr w:rsidR="00403C4E" w:rsidRPr="005E6618" w:rsidTr="009472E7">
        <w:tc>
          <w:tcPr>
            <w:tcW w:w="9747" w:type="dxa"/>
            <w:gridSpan w:val="6"/>
          </w:tcPr>
          <w:p w:rsidR="00403C4E" w:rsidRPr="005E6618" w:rsidRDefault="00403C4E" w:rsidP="008D347E">
            <w:pPr>
              <w:widowControl w:val="0"/>
              <w:tabs>
                <w:tab w:val="left" w:pos="900"/>
              </w:tabs>
              <w:jc w:val="center"/>
              <w:rPr>
                <w:rFonts w:ascii="Times New Roman" w:hAnsi="Times New Roman" w:cs="Times New Roman"/>
                <w:sz w:val="20"/>
                <w:szCs w:val="20"/>
              </w:rPr>
            </w:pPr>
            <w:r w:rsidRPr="005E6618">
              <w:rPr>
                <w:rFonts w:ascii="Times New Roman" w:hAnsi="Times New Roman" w:cs="Times New Roman"/>
                <w:sz w:val="20"/>
                <w:szCs w:val="20"/>
              </w:rPr>
              <w:t>Устройства и аппаратура пожарной и охранной сигнализации для строящегося объекта капитального стро</w:t>
            </w:r>
            <w:r w:rsidRPr="005E6618">
              <w:rPr>
                <w:rFonts w:ascii="Times New Roman" w:hAnsi="Times New Roman" w:cs="Times New Roman"/>
                <w:sz w:val="20"/>
                <w:szCs w:val="20"/>
              </w:rPr>
              <w:t>и</w:t>
            </w:r>
            <w:r w:rsidRPr="005E6618">
              <w:rPr>
                <w:rFonts w:ascii="Times New Roman" w:hAnsi="Times New Roman" w:cs="Times New Roman"/>
                <w:sz w:val="20"/>
                <w:szCs w:val="20"/>
              </w:rPr>
              <w:t xml:space="preserve">тельства «Административное здание УМВД России по Брянской области по адресу: </w:t>
            </w:r>
            <w:proofErr w:type="gramStart"/>
            <w:r w:rsidRPr="005E6618">
              <w:rPr>
                <w:rFonts w:ascii="Times New Roman" w:hAnsi="Times New Roman" w:cs="Times New Roman"/>
                <w:sz w:val="20"/>
                <w:szCs w:val="20"/>
              </w:rPr>
              <w:t>г</w:t>
            </w:r>
            <w:proofErr w:type="gramEnd"/>
            <w:r w:rsidRPr="005E6618">
              <w:rPr>
                <w:rFonts w:ascii="Times New Roman" w:hAnsi="Times New Roman" w:cs="Times New Roman"/>
                <w:sz w:val="20"/>
                <w:szCs w:val="20"/>
              </w:rPr>
              <w:t>. Брянск, Советский ра</w:t>
            </w:r>
            <w:r w:rsidRPr="005E6618">
              <w:rPr>
                <w:rFonts w:ascii="Times New Roman" w:hAnsi="Times New Roman" w:cs="Times New Roman"/>
                <w:sz w:val="20"/>
                <w:szCs w:val="20"/>
              </w:rPr>
              <w:t>й</w:t>
            </w:r>
            <w:r w:rsidRPr="005E6618">
              <w:rPr>
                <w:rFonts w:ascii="Times New Roman" w:hAnsi="Times New Roman" w:cs="Times New Roman"/>
                <w:sz w:val="20"/>
                <w:szCs w:val="20"/>
              </w:rPr>
              <w:t>он, ул. Советская» (в рамках государственного оборонного заказа)</w:t>
            </w:r>
          </w:p>
        </w:tc>
      </w:tr>
      <w:tr w:rsidR="00C509A8" w:rsidRPr="004B62AD" w:rsidTr="00EA3384">
        <w:tc>
          <w:tcPr>
            <w:tcW w:w="675" w:type="dxa"/>
          </w:tcPr>
          <w:p w:rsidR="00C509A8" w:rsidRPr="004B62AD" w:rsidRDefault="00C509A8" w:rsidP="008D347E">
            <w:pPr>
              <w:widowControl w:val="0"/>
              <w:jc w:val="center"/>
              <w:rPr>
                <w:rFonts w:ascii="Times New Roman" w:hAnsi="Times New Roman" w:cs="Times New Roman"/>
                <w:sz w:val="20"/>
                <w:szCs w:val="20"/>
              </w:rPr>
            </w:pPr>
            <w:r w:rsidRPr="004B62AD">
              <w:rPr>
                <w:rFonts w:ascii="Times New Roman" w:hAnsi="Times New Roman" w:cs="Times New Roman"/>
                <w:sz w:val="20"/>
                <w:szCs w:val="20"/>
              </w:rPr>
              <w:t>1.</w:t>
            </w:r>
          </w:p>
        </w:tc>
        <w:tc>
          <w:tcPr>
            <w:tcW w:w="3969" w:type="dxa"/>
          </w:tcPr>
          <w:p w:rsidR="00C509A8" w:rsidRPr="004B62AD" w:rsidRDefault="004B62AD" w:rsidP="004B62AD">
            <w:pPr>
              <w:pStyle w:val="af2"/>
              <w:widowControl w:val="0"/>
              <w:shd w:val="clear" w:color="auto" w:fill="FFFFFF"/>
              <w:spacing w:before="0" w:beforeAutospacing="0" w:after="0" w:afterAutospacing="0"/>
              <w:rPr>
                <w:sz w:val="20"/>
                <w:szCs w:val="20"/>
              </w:rPr>
            </w:pPr>
            <w:r w:rsidRPr="004B62AD">
              <w:rPr>
                <w:sz w:val="20"/>
                <w:szCs w:val="20"/>
              </w:rPr>
              <w:t xml:space="preserve">Блок индикации </w:t>
            </w:r>
          </w:p>
        </w:tc>
        <w:tc>
          <w:tcPr>
            <w:tcW w:w="993" w:type="dxa"/>
          </w:tcPr>
          <w:p w:rsidR="00C509A8" w:rsidRPr="004B62AD" w:rsidRDefault="004B62AD" w:rsidP="003E19BA">
            <w:pPr>
              <w:widowControl w:val="0"/>
              <w:jc w:val="center"/>
              <w:rPr>
                <w:rFonts w:ascii="Times New Roman" w:hAnsi="Times New Roman" w:cs="Times New Roman"/>
                <w:spacing w:val="-8"/>
                <w:sz w:val="20"/>
                <w:szCs w:val="20"/>
              </w:rPr>
            </w:pPr>
            <w:r w:rsidRPr="004B62AD">
              <w:rPr>
                <w:rFonts w:ascii="Times New Roman" w:hAnsi="Times New Roman" w:cs="Times New Roman"/>
                <w:spacing w:val="-8"/>
                <w:sz w:val="20"/>
                <w:szCs w:val="20"/>
              </w:rPr>
              <w:t>8 шт.</w:t>
            </w:r>
          </w:p>
        </w:tc>
        <w:tc>
          <w:tcPr>
            <w:tcW w:w="1417" w:type="dxa"/>
          </w:tcPr>
          <w:p w:rsidR="00C509A8" w:rsidRPr="004B62AD" w:rsidRDefault="00C509A8" w:rsidP="008D347E">
            <w:pPr>
              <w:widowControl w:val="0"/>
              <w:tabs>
                <w:tab w:val="left" w:pos="900"/>
              </w:tabs>
              <w:jc w:val="center"/>
              <w:rPr>
                <w:rFonts w:ascii="Times New Roman" w:hAnsi="Times New Roman" w:cs="Times New Roman"/>
                <w:sz w:val="20"/>
                <w:szCs w:val="20"/>
              </w:rPr>
            </w:pPr>
          </w:p>
        </w:tc>
        <w:tc>
          <w:tcPr>
            <w:tcW w:w="1276" w:type="dxa"/>
          </w:tcPr>
          <w:p w:rsidR="00C509A8" w:rsidRPr="004B62AD" w:rsidRDefault="00C509A8" w:rsidP="008D347E">
            <w:pPr>
              <w:widowControl w:val="0"/>
              <w:tabs>
                <w:tab w:val="left" w:pos="900"/>
              </w:tabs>
              <w:jc w:val="center"/>
              <w:rPr>
                <w:rFonts w:ascii="Times New Roman" w:hAnsi="Times New Roman" w:cs="Times New Roman"/>
                <w:sz w:val="20"/>
                <w:szCs w:val="20"/>
              </w:rPr>
            </w:pPr>
          </w:p>
        </w:tc>
        <w:tc>
          <w:tcPr>
            <w:tcW w:w="1417" w:type="dxa"/>
          </w:tcPr>
          <w:p w:rsidR="00C509A8" w:rsidRPr="004B62AD" w:rsidRDefault="00C509A8" w:rsidP="008D347E">
            <w:pPr>
              <w:widowControl w:val="0"/>
              <w:tabs>
                <w:tab w:val="left" w:pos="900"/>
              </w:tabs>
              <w:jc w:val="center"/>
              <w:rPr>
                <w:rFonts w:ascii="Times New Roman" w:hAnsi="Times New Roman" w:cs="Times New Roman"/>
                <w:sz w:val="20"/>
                <w:szCs w:val="20"/>
              </w:rPr>
            </w:pPr>
          </w:p>
        </w:tc>
      </w:tr>
      <w:tr w:rsidR="00C509A8" w:rsidRPr="005E6618" w:rsidTr="00EA3384">
        <w:tc>
          <w:tcPr>
            <w:tcW w:w="675" w:type="dxa"/>
          </w:tcPr>
          <w:p w:rsidR="00C509A8" w:rsidRPr="004B62AD" w:rsidRDefault="00C509A8" w:rsidP="008D347E">
            <w:pPr>
              <w:widowControl w:val="0"/>
              <w:jc w:val="center"/>
              <w:rPr>
                <w:rFonts w:ascii="Times New Roman" w:hAnsi="Times New Roman" w:cs="Times New Roman"/>
                <w:sz w:val="20"/>
                <w:szCs w:val="20"/>
              </w:rPr>
            </w:pPr>
            <w:r w:rsidRPr="004B62AD">
              <w:rPr>
                <w:rFonts w:ascii="Times New Roman" w:hAnsi="Times New Roman" w:cs="Times New Roman"/>
                <w:sz w:val="20"/>
                <w:szCs w:val="20"/>
              </w:rPr>
              <w:t>2.</w:t>
            </w:r>
          </w:p>
        </w:tc>
        <w:tc>
          <w:tcPr>
            <w:tcW w:w="3969" w:type="dxa"/>
          </w:tcPr>
          <w:p w:rsidR="00C509A8" w:rsidRPr="004B62AD" w:rsidRDefault="004B62AD" w:rsidP="003E19BA">
            <w:pPr>
              <w:widowControl w:val="0"/>
              <w:rPr>
                <w:rFonts w:ascii="Times New Roman" w:hAnsi="Times New Roman" w:cs="Times New Roman"/>
                <w:spacing w:val="-8"/>
                <w:sz w:val="20"/>
                <w:szCs w:val="20"/>
              </w:rPr>
            </w:pPr>
            <w:r w:rsidRPr="004B62AD">
              <w:rPr>
                <w:rFonts w:ascii="Times New Roman" w:hAnsi="Times New Roman" w:cs="Times New Roman"/>
                <w:sz w:val="20"/>
                <w:szCs w:val="20"/>
              </w:rPr>
              <w:t>Блок контроля и индикации</w:t>
            </w:r>
          </w:p>
        </w:tc>
        <w:tc>
          <w:tcPr>
            <w:tcW w:w="993" w:type="dxa"/>
          </w:tcPr>
          <w:p w:rsidR="00C509A8" w:rsidRPr="004B62AD" w:rsidRDefault="004B62AD" w:rsidP="003E19BA">
            <w:pPr>
              <w:widowControl w:val="0"/>
              <w:jc w:val="center"/>
              <w:rPr>
                <w:rFonts w:ascii="Times New Roman" w:hAnsi="Times New Roman" w:cs="Times New Roman"/>
                <w:spacing w:val="-8"/>
                <w:sz w:val="20"/>
                <w:szCs w:val="20"/>
              </w:rPr>
            </w:pPr>
            <w:r w:rsidRPr="004B62AD">
              <w:rPr>
                <w:rFonts w:ascii="Times New Roman" w:hAnsi="Times New Roman" w:cs="Times New Roman"/>
                <w:spacing w:val="-8"/>
                <w:sz w:val="20"/>
                <w:szCs w:val="20"/>
              </w:rPr>
              <w:t>3 шт.</w:t>
            </w:r>
          </w:p>
        </w:tc>
        <w:tc>
          <w:tcPr>
            <w:tcW w:w="1417" w:type="dxa"/>
          </w:tcPr>
          <w:p w:rsidR="00C509A8" w:rsidRPr="004B62AD" w:rsidRDefault="00C509A8" w:rsidP="00EA3384">
            <w:pPr>
              <w:widowControl w:val="0"/>
              <w:tabs>
                <w:tab w:val="left" w:pos="900"/>
              </w:tabs>
              <w:jc w:val="center"/>
              <w:rPr>
                <w:rFonts w:ascii="Times New Roman" w:hAnsi="Times New Roman" w:cs="Times New Roman"/>
                <w:sz w:val="20"/>
                <w:szCs w:val="20"/>
              </w:rPr>
            </w:pPr>
          </w:p>
        </w:tc>
        <w:tc>
          <w:tcPr>
            <w:tcW w:w="1276" w:type="dxa"/>
          </w:tcPr>
          <w:p w:rsidR="00C509A8" w:rsidRPr="004B62AD" w:rsidRDefault="00C509A8" w:rsidP="008D347E">
            <w:pPr>
              <w:widowControl w:val="0"/>
              <w:tabs>
                <w:tab w:val="left" w:pos="900"/>
              </w:tabs>
              <w:jc w:val="center"/>
              <w:rPr>
                <w:rFonts w:ascii="Times New Roman" w:hAnsi="Times New Roman" w:cs="Times New Roman"/>
                <w:sz w:val="20"/>
                <w:szCs w:val="20"/>
              </w:rPr>
            </w:pPr>
          </w:p>
        </w:tc>
        <w:tc>
          <w:tcPr>
            <w:tcW w:w="1417" w:type="dxa"/>
          </w:tcPr>
          <w:p w:rsidR="00C509A8" w:rsidRPr="004B62AD" w:rsidRDefault="00C509A8" w:rsidP="008D347E">
            <w:pPr>
              <w:widowControl w:val="0"/>
              <w:tabs>
                <w:tab w:val="left" w:pos="900"/>
              </w:tabs>
              <w:jc w:val="center"/>
              <w:rPr>
                <w:rFonts w:ascii="Times New Roman" w:hAnsi="Times New Roman" w:cs="Times New Roman"/>
                <w:sz w:val="20"/>
                <w:szCs w:val="20"/>
              </w:rPr>
            </w:pPr>
          </w:p>
        </w:tc>
      </w:tr>
      <w:tr w:rsidR="00C509A8" w:rsidRPr="005E6618" w:rsidTr="00EA3384">
        <w:tc>
          <w:tcPr>
            <w:tcW w:w="675" w:type="dxa"/>
          </w:tcPr>
          <w:p w:rsidR="00C509A8" w:rsidRPr="004B62AD" w:rsidRDefault="00C509A8" w:rsidP="008D347E">
            <w:pPr>
              <w:widowControl w:val="0"/>
              <w:jc w:val="center"/>
              <w:rPr>
                <w:rFonts w:ascii="Times New Roman" w:hAnsi="Times New Roman" w:cs="Times New Roman"/>
                <w:sz w:val="20"/>
                <w:szCs w:val="20"/>
              </w:rPr>
            </w:pPr>
            <w:r w:rsidRPr="004B62AD">
              <w:rPr>
                <w:rFonts w:ascii="Times New Roman" w:hAnsi="Times New Roman" w:cs="Times New Roman"/>
                <w:sz w:val="20"/>
                <w:szCs w:val="20"/>
              </w:rPr>
              <w:t>3.</w:t>
            </w:r>
          </w:p>
        </w:tc>
        <w:tc>
          <w:tcPr>
            <w:tcW w:w="3969" w:type="dxa"/>
          </w:tcPr>
          <w:p w:rsidR="00C509A8" w:rsidRPr="004B62AD" w:rsidRDefault="004B62AD" w:rsidP="00C509A8">
            <w:pPr>
              <w:widowControl w:val="0"/>
              <w:rPr>
                <w:rFonts w:ascii="Times New Roman" w:hAnsi="Times New Roman" w:cs="Times New Roman"/>
                <w:spacing w:val="-8"/>
                <w:sz w:val="20"/>
                <w:szCs w:val="20"/>
                <w:shd w:val="clear" w:color="auto" w:fill="FFFFFF"/>
              </w:rPr>
            </w:pPr>
            <w:r w:rsidRPr="004B62AD">
              <w:rPr>
                <w:rFonts w:ascii="Times New Roman" w:hAnsi="Times New Roman" w:cs="Times New Roman"/>
                <w:sz w:val="20"/>
                <w:szCs w:val="20"/>
              </w:rPr>
              <w:t>Прибор приемно-контрольный охранно-пожарный</w:t>
            </w:r>
          </w:p>
        </w:tc>
        <w:tc>
          <w:tcPr>
            <w:tcW w:w="993" w:type="dxa"/>
          </w:tcPr>
          <w:p w:rsidR="00C509A8" w:rsidRPr="004B62AD" w:rsidRDefault="004B62AD" w:rsidP="003E19BA">
            <w:pPr>
              <w:widowControl w:val="0"/>
              <w:jc w:val="center"/>
              <w:rPr>
                <w:rFonts w:ascii="Times New Roman" w:hAnsi="Times New Roman" w:cs="Times New Roman"/>
                <w:spacing w:val="-8"/>
                <w:sz w:val="20"/>
                <w:szCs w:val="20"/>
              </w:rPr>
            </w:pPr>
            <w:r w:rsidRPr="004B62AD">
              <w:rPr>
                <w:rFonts w:ascii="Times New Roman" w:hAnsi="Times New Roman" w:cs="Times New Roman"/>
                <w:spacing w:val="-8"/>
                <w:sz w:val="20"/>
                <w:szCs w:val="20"/>
              </w:rPr>
              <w:t>1 шт.</w:t>
            </w:r>
          </w:p>
        </w:tc>
        <w:tc>
          <w:tcPr>
            <w:tcW w:w="1417" w:type="dxa"/>
          </w:tcPr>
          <w:p w:rsidR="00C509A8" w:rsidRPr="004B62AD" w:rsidRDefault="00C509A8" w:rsidP="00EA3384">
            <w:pPr>
              <w:widowControl w:val="0"/>
              <w:tabs>
                <w:tab w:val="left" w:pos="900"/>
              </w:tabs>
              <w:jc w:val="center"/>
              <w:rPr>
                <w:rFonts w:ascii="Times New Roman" w:hAnsi="Times New Roman" w:cs="Times New Roman"/>
                <w:sz w:val="20"/>
                <w:szCs w:val="20"/>
              </w:rPr>
            </w:pPr>
          </w:p>
        </w:tc>
        <w:tc>
          <w:tcPr>
            <w:tcW w:w="1276" w:type="dxa"/>
          </w:tcPr>
          <w:p w:rsidR="00C509A8" w:rsidRPr="004B62AD" w:rsidRDefault="00C509A8" w:rsidP="008D347E">
            <w:pPr>
              <w:widowControl w:val="0"/>
              <w:tabs>
                <w:tab w:val="left" w:pos="900"/>
              </w:tabs>
              <w:jc w:val="center"/>
              <w:rPr>
                <w:rFonts w:ascii="Times New Roman" w:hAnsi="Times New Roman" w:cs="Times New Roman"/>
                <w:sz w:val="20"/>
                <w:szCs w:val="20"/>
              </w:rPr>
            </w:pPr>
          </w:p>
        </w:tc>
        <w:tc>
          <w:tcPr>
            <w:tcW w:w="1417" w:type="dxa"/>
          </w:tcPr>
          <w:p w:rsidR="00C509A8" w:rsidRPr="004B62AD" w:rsidRDefault="00C509A8" w:rsidP="008D347E">
            <w:pPr>
              <w:widowControl w:val="0"/>
              <w:tabs>
                <w:tab w:val="left" w:pos="900"/>
              </w:tabs>
              <w:jc w:val="center"/>
              <w:rPr>
                <w:rFonts w:ascii="Times New Roman" w:hAnsi="Times New Roman" w:cs="Times New Roman"/>
                <w:sz w:val="20"/>
                <w:szCs w:val="20"/>
              </w:rPr>
            </w:pPr>
          </w:p>
        </w:tc>
      </w:tr>
      <w:tr w:rsidR="00C509A8" w:rsidRPr="005E6618" w:rsidTr="00EA3384">
        <w:tc>
          <w:tcPr>
            <w:tcW w:w="675" w:type="dxa"/>
          </w:tcPr>
          <w:p w:rsidR="00C509A8" w:rsidRPr="004B62AD" w:rsidRDefault="00C509A8" w:rsidP="008D347E">
            <w:pPr>
              <w:widowControl w:val="0"/>
              <w:jc w:val="center"/>
              <w:rPr>
                <w:rFonts w:ascii="Times New Roman" w:hAnsi="Times New Roman" w:cs="Times New Roman"/>
                <w:sz w:val="20"/>
                <w:szCs w:val="20"/>
              </w:rPr>
            </w:pPr>
            <w:r w:rsidRPr="004B62AD">
              <w:rPr>
                <w:rFonts w:ascii="Times New Roman" w:hAnsi="Times New Roman" w:cs="Times New Roman"/>
                <w:sz w:val="20"/>
                <w:szCs w:val="20"/>
              </w:rPr>
              <w:t>4.</w:t>
            </w:r>
          </w:p>
        </w:tc>
        <w:tc>
          <w:tcPr>
            <w:tcW w:w="3969" w:type="dxa"/>
          </w:tcPr>
          <w:p w:rsidR="00C509A8" w:rsidRPr="004B62AD" w:rsidRDefault="004B62AD" w:rsidP="00C509A8">
            <w:pPr>
              <w:widowControl w:val="0"/>
              <w:rPr>
                <w:rFonts w:ascii="Times New Roman" w:hAnsi="Times New Roman" w:cs="Times New Roman"/>
                <w:spacing w:val="-8"/>
                <w:sz w:val="20"/>
                <w:szCs w:val="20"/>
              </w:rPr>
            </w:pPr>
            <w:r w:rsidRPr="004B62AD">
              <w:rPr>
                <w:rFonts w:ascii="Times New Roman" w:hAnsi="Times New Roman" w:cs="Times New Roman"/>
                <w:sz w:val="20"/>
                <w:szCs w:val="20"/>
              </w:rPr>
              <w:t>Прибор приемно-контрольный охранно-пожарный</w:t>
            </w:r>
          </w:p>
        </w:tc>
        <w:tc>
          <w:tcPr>
            <w:tcW w:w="993" w:type="dxa"/>
          </w:tcPr>
          <w:p w:rsidR="00C509A8" w:rsidRPr="004B62AD" w:rsidRDefault="004B62AD" w:rsidP="003E19BA">
            <w:pPr>
              <w:widowControl w:val="0"/>
              <w:jc w:val="center"/>
              <w:rPr>
                <w:rFonts w:ascii="Times New Roman" w:hAnsi="Times New Roman" w:cs="Times New Roman"/>
                <w:spacing w:val="-8"/>
                <w:sz w:val="20"/>
                <w:szCs w:val="20"/>
              </w:rPr>
            </w:pPr>
            <w:r w:rsidRPr="004B62AD">
              <w:rPr>
                <w:rFonts w:ascii="Times New Roman" w:hAnsi="Times New Roman" w:cs="Times New Roman"/>
                <w:spacing w:val="-8"/>
                <w:sz w:val="20"/>
                <w:szCs w:val="20"/>
              </w:rPr>
              <w:t>1 шт.</w:t>
            </w:r>
          </w:p>
        </w:tc>
        <w:tc>
          <w:tcPr>
            <w:tcW w:w="1417" w:type="dxa"/>
          </w:tcPr>
          <w:p w:rsidR="00C509A8" w:rsidRPr="004B62AD" w:rsidRDefault="00C509A8" w:rsidP="00EA3384">
            <w:pPr>
              <w:widowControl w:val="0"/>
              <w:tabs>
                <w:tab w:val="left" w:pos="900"/>
              </w:tabs>
              <w:jc w:val="center"/>
              <w:rPr>
                <w:rFonts w:ascii="Times New Roman" w:hAnsi="Times New Roman" w:cs="Times New Roman"/>
                <w:sz w:val="20"/>
                <w:szCs w:val="20"/>
              </w:rPr>
            </w:pPr>
          </w:p>
        </w:tc>
        <w:tc>
          <w:tcPr>
            <w:tcW w:w="1276" w:type="dxa"/>
          </w:tcPr>
          <w:p w:rsidR="00C509A8" w:rsidRPr="004B62AD" w:rsidRDefault="00C509A8" w:rsidP="008D347E">
            <w:pPr>
              <w:widowControl w:val="0"/>
              <w:tabs>
                <w:tab w:val="left" w:pos="900"/>
              </w:tabs>
              <w:jc w:val="center"/>
              <w:rPr>
                <w:rFonts w:ascii="Times New Roman" w:hAnsi="Times New Roman" w:cs="Times New Roman"/>
                <w:sz w:val="20"/>
                <w:szCs w:val="20"/>
              </w:rPr>
            </w:pPr>
          </w:p>
        </w:tc>
        <w:tc>
          <w:tcPr>
            <w:tcW w:w="1417" w:type="dxa"/>
          </w:tcPr>
          <w:p w:rsidR="00C509A8" w:rsidRPr="004B62AD" w:rsidRDefault="00C509A8" w:rsidP="008D347E">
            <w:pPr>
              <w:widowControl w:val="0"/>
              <w:tabs>
                <w:tab w:val="left" w:pos="900"/>
              </w:tabs>
              <w:jc w:val="center"/>
              <w:rPr>
                <w:rFonts w:ascii="Times New Roman" w:hAnsi="Times New Roman" w:cs="Times New Roman"/>
                <w:sz w:val="20"/>
                <w:szCs w:val="20"/>
              </w:rPr>
            </w:pPr>
          </w:p>
        </w:tc>
      </w:tr>
      <w:tr w:rsidR="00C509A8" w:rsidRPr="005E6618" w:rsidTr="00EA3384">
        <w:tc>
          <w:tcPr>
            <w:tcW w:w="675" w:type="dxa"/>
          </w:tcPr>
          <w:p w:rsidR="00C509A8" w:rsidRPr="004B62AD" w:rsidRDefault="00C509A8" w:rsidP="00D268CB">
            <w:pPr>
              <w:widowControl w:val="0"/>
              <w:jc w:val="center"/>
              <w:rPr>
                <w:rFonts w:ascii="Times New Roman" w:hAnsi="Times New Roman" w:cs="Times New Roman"/>
                <w:sz w:val="20"/>
                <w:szCs w:val="20"/>
              </w:rPr>
            </w:pPr>
            <w:r w:rsidRPr="004B62AD">
              <w:rPr>
                <w:rFonts w:ascii="Times New Roman" w:hAnsi="Times New Roman" w:cs="Times New Roman"/>
                <w:sz w:val="20"/>
                <w:szCs w:val="20"/>
              </w:rPr>
              <w:t>5.</w:t>
            </w:r>
          </w:p>
        </w:tc>
        <w:tc>
          <w:tcPr>
            <w:tcW w:w="3969" w:type="dxa"/>
          </w:tcPr>
          <w:p w:rsidR="00C509A8" w:rsidRPr="004B62AD" w:rsidRDefault="004B62AD" w:rsidP="00C509A8">
            <w:pPr>
              <w:widowControl w:val="0"/>
              <w:rPr>
                <w:rFonts w:ascii="Times New Roman" w:hAnsi="Times New Roman" w:cs="Times New Roman"/>
                <w:spacing w:val="-8"/>
                <w:sz w:val="20"/>
                <w:szCs w:val="20"/>
              </w:rPr>
            </w:pPr>
            <w:proofErr w:type="spellStart"/>
            <w:r w:rsidRPr="004B62AD">
              <w:rPr>
                <w:rFonts w:ascii="Times New Roman" w:hAnsi="Times New Roman" w:cs="Times New Roman"/>
                <w:sz w:val="20"/>
                <w:szCs w:val="20"/>
              </w:rPr>
              <w:t>Извещатель</w:t>
            </w:r>
            <w:proofErr w:type="spellEnd"/>
            <w:r w:rsidRPr="004B62AD">
              <w:rPr>
                <w:rFonts w:ascii="Times New Roman" w:hAnsi="Times New Roman" w:cs="Times New Roman"/>
                <w:sz w:val="20"/>
                <w:szCs w:val="20"/>
              </w:rPr>
              <w:t xml:space="preserve"> охранный объемный ультр</w:t>
            </w:r>
            <w:r w:rsidRPr="004B62AD">
              <w:rPr>
                <w:rFonts w:ascii="Times New Roman" w:hAnsi="Times New Roman" w:cs="Times New Roman"/>
                <w:sz w:val="20"/>
                <w:szCs w:val="20"/>
              </w:rPr>
              <w:t>а</w:t>
            </w:r>
            <w:r w:rsidRPr="004B62AD">
              <w:rPr>
                <w:rFonts w:ascii="Times New Roman" w:hAnsi="Times New Roman" w:cs="Times New Roman"/>
                <w:sz w:val="20"/>
                <w:szCs w:val="20"/>
              </w:rPr>
              <w:t>звуковой</w:t>
            </w:r>
          </w:p>
        </w:tc>
        <w:tc>
          <w:tcPr>
            <w:tcW w:w="993" w:type="dxa"/>
          </w:tcPr>
          <w:p w:rsidR="00C509A8" w:rsidRPr="004B62AD" w:rsidRDefault="004B62AD" w:rsidP="003E19BA">
            <w:pPr>
              <w:widowControl w:val="0"/>
              <w:jc w:val="center"/>
              <w:rPr>
                <w:rFonts w:ascii="Times New Roman" w:hAnsi="Times New Roman" w:cs="Times New Roman"/>
                <w:spacing w:val="-8"/>
                <w:sz w:val="20"/>
                <w:szCs w:val="20"/>
              </w:rPr>
            </w:pPr>
            <w:r w:rsidRPr="004B62AD">
              <w:rPr>
                <w:rFonts w:ascii="Times New Roman" w:hAnsi="Times New Roman" w:cs="Times New Roman"/>
                <w:spacing w:val="-8"/>
                <w:sz w:val="20"/>
                <w:szCs w:val="20"/>
              </w:rPr>
              <w:t>49 шт.</w:t>
            </w:r>
          </w:p>
        </w:tc>
        <w:tc>
          <w:tcPr>
            <w:tcW w:w="1417" w:type="dxa"/>
          </w:tcPr>
          <w:p w:rsidR="00C509A8" w:rsidRPr="004B62AD" w:rsidRDefault="00C509A8" w:rsidP="00EA3384">
            <w:pPr>
              <w:widowControl w:val="0"/>
              <w:tabs>
                <w:tab w:val="left" w:pos="900"/>
              </w:tabs>
              <w:jc w:val="center"/>
              <w:rPr>
                <w:rFonts w:ascii="Times New Roman" w:hAnsi="Times New Roman" w:cs="Times New Roman"/>
                <w:sz w:val="20"/>
                <w:szCs w:val="20"/>
              </w:rPr>
            </w:pPr>
          </w:p>
        </w:tc>
        <w:tc>
          <w:tcPr>
            <w:tcW w:w="1276" w:type="dxa"/>
          </w:tcPr>
          <w:p w:rsidR="00C509A8" w:rsidRPr="004B62AD" w:rsidRDefault="00C509A8" w:rsidP="008D347E">
            <w:pPr>
              <w:widowControl w:val="0"/>
              <w:tabs>
                <w:tab w:val="left" w:pos="900"/>
              </w:tabs>
              <w:jc w:val="center"/>
              <w:rPr>
                <w:rFonts w:ascii="Times New Roman" w:hAnsi="Times New Roman" w:cs="Times New Roman"/>
                <w:sz w:val="20"/>
                <w:szCs w:val="20"/>
              </w:rPr>
            </w:pPr>
          </w:p>
        </w:tc>
        <w:tc>
          <w:tcPr>
            <w:tcW w:w="1417" w:type="dxa"/>
          </w:tcPr>
          <w:p w:rsidR="00C509A8" w:rsidRPr="004B62AD" w:rsidRDefault="00C509A8" w:rsidP="008D347E">
            <w:pPr>
              <w:widowControl w:val="0"/>
              <w:tabs>
                <w:tab w:val="left" w:pos="900"/>
              </w:tabs>
              <w:jc w:val="center"/>
              <w:rPr>
                <w:rFonts w:ascii="Times New Roman" w:hAnsi="Times New Roman" w:cs="Times New Roman"/>
                <w:sz w:val="20"/>
                <w:szCs w:val="20"/>
              </w:rPr>
            </w:pPr>
          </w:p>
        </w:tc>
      </w:tr>
      <w:tr w:rsidR="00C509A8" w:rsidRPr="005E6618" w:rsidTr="00EA3384">
        <w:tc>
          <w:tcPr>
            <w:tcW w:w="675" w:type="dxa"/>
          </w:tcPr>
          <w:p w:rsidR="00C509A8" w:rsidRPr="004B62AD" w:rsidRDefault="00C509A8" w:rsidP="00D268CB">
            <w:pPr>
              <w:widowControl w:val="0"/>
              <w:jc w:val="center"/>
              <w:rPr>
                <w:rFonts w:ascii="Times New Roman" w:hAnsi="Times New Roman" w:cs="Times New Roman"/>
                <w:sz w:val="20"/>
                <w:szCs w:val="20"/>
              </w:rPr>
            </w:pPr>
            <w:r w:rsidRPr="004B62AD">
              <w:rPr>
                <w:rFonts w:ascii="Times New Roman" w:hAnsi="Times New Roman" w:cs="Times New Roman"/>
                <w:sz w:val="20"/>
                <w:szCs w:val="20"/>
              </w:rPr>
              <w:t>6.</w:t>
            </w:r>
          </w:p>
        </w:tc>
        <w:tc>
          <w:tcPr>
            <w:tcW w:w="3969" w:type="dxa"/>
          </w:tcPr>
          <w:p w:rsidR="00C509A8" w:rsidRPr="004B62AD" w:rsidRDefault="004B62AD" w:rsidP="00C509A8">
            <w:pPr>
              <w:widowControl w:val="0"/>
              <w:rPr>
                <w:rFonts w:ascii="Times New Roman" w:hAnsi="Times New Roman" w:cs="Times New Roman"/>
                <w:spacing w:val="-8"/>
                <w:sz w:val="20"/>
                <w:szCs w:val="20"/>
              </w:rPr>
            </w:pPr>
            <w:proofErr w:type="spellStart"/>
            <w:r w:rsidRPr="004B62AD">
              <w:rPr>
                <w:rFonts w:ascii="Times New Roman" w:hAnsi="Times New Roman" w:cs="Times New Roman"/>
                <w:sz w:val="20"/>
                <w:szCs w:val="20"/>
              </w:rPr>
              <w:t>Извещатель</w:t>
            </w:r>
            <w:proofErr w:type="spellEnd"/>
            <w:r w:rsidRPr="004B62AD">
              <w:rPr>
                <w:rFonts w:ascii="Times New Roman" w:hAnsi="Times New Roman" w:cs="Times New Roman"/>
                <w:sz w:val="20"/>
                <w:szCs w:val="20"/>
              </w:rPr>
              <w:t xml:space="preserve"> охранный объемный оптико-электронный</w:t>
            </w:r>
          </w:p>
        </w:tc>
        <w:tc>
          <w:tcPr>
            <w:tcW w:w="993" w:type="dxa"/>
          </w:tcPr>
          <w:p w:rsidR="00C509A8" w:rsidRPr="004B62AD" w:rsidRDefault="004B62AD" w:rsidP="003E19BA">
            <w:pPr>
              <w:widowControl w:val="0"/>
              <w:jc w:val="center"/>
              <w:rPr>
                <w:rFonts w:ascii="Times New Roman" w:hAnsi="Times New Roman" w:cs="Times New Roman"/>
                <w:spacing w:val="-8"/>
                <w:sz w:val="20"/>
                <w:szCs w:val="20"/>
              </w:rPr>
            </w:pPr>
            <w:r w:rsidRPr="004B62AD">
              <w:rPr>
                <w:rFonts w:ascii="Times New Roman" w:hAnsi="Times New Roman" w:cs="Times New Roman"/>
                <w:spacing w:val="-8"/>
                <w:sz w:val="20"/>
                <w:szCs w:val="20"/>
              </w:rPr>
              <w:t>3 шт.</w:t>
            </w:r>
          </w:p>
        </w:tc>
        <w:tc>
          <w:tcPr>
            <w:tcW w:w="1417" w:type="dxa"/>
          </w:tcPr>
          <w:p w:rsidR="00C509A8" w:rsidRPr="004B62AD" w:rsidRDefault="00C509A8" w:rsidP="00EA3384">
            <w:pPr>
              <w:widowControl w:val="0"/>
              <w:tabs>
                <w:tab w:val="left" w:pos="900"/>
              </w:tabs>
              <w:jc w:val="center"/>
              <w:rPr>
                <w:rFonts w:ascii="Times New Roman" w:hAnsi="Times New Roman" w:cs="Times New Roman"/>
                <w:sz w:val="20"/>
                <w:szCs w:val="20"/>
              </w:rPr>
            </w:pPr>
          </w:p>
        </w:tc>
        <w:tc>
          <w:tcPr>
            <w:tcW w:w="1276" w:type="dxa"/>
          </w:tcPr>
          <w:p w:rsidR="00C509A8" w:rsidRPr="004B62AD" w:rsidRDefault="00C509A8" w:rsidP="008D347E">
            <w:pPr>
              <w:widowControl w:val="0"/>
              <w:tabs>
                <w:tab w:val="left" w:pos="900"/>
              </w:tabs>
              <w:jc w:val="center"/>
              <w:rPr>
                <w:rFonts w:ascii="Times New Roman" w:hAnsi="Times New Roman" w:cs="Times New Roman"/>
                <w:sz w:val="20"/>
                <w:szCs w:val="20"/>
              </w:rPr>
            </w:pPr>
          </w:p>
        </w:tc>
        <w:tc>
          <w:tcPr>
            <w:tcW w:w="1417" w:type="dxa"/>
          </w:tcPr>
          <w:p w:rsidR="00C509A8" w:rsidRPr="004B62AD" w:rsidRDefault="00C509A8" w:rsidP="008D347E">
            <w:pPr>
              <w:widowControl w:val="0"/>
              <w:tabs>
                <w:tab w:val="left" w:pos="900"/>
              </w:tabs>
              <w:jc w:val="center"/>
              <w:rPr>
                <w:rFonts w:ascii="Times New Roman" w:hAnsi="Times New Roman" w:cs="Times New Roman"/>
                <w:sz w:val="20"/>
                <w:szCs w:val="20"/>
              </w:rPr>
            </w:pPr>
          </w:p>
        </w:tc>
      </w:tr>
      <w:tr w:rsidR="00C509A8" w:rsidRPr="005E6618" w:rsidTr="00EA3384">
        <w:tc>
          <w:tcPr>
            <w:tcW w:w="675" w:type="dxa"/>
          </w:tcPr>
          <w:p w:rsidR="00C509A8" w:rsidRPr="004B62AD" w:rsidRDefault="00C509A8" w:rsidP="00D268CB">
            <w:pPr>
              <w:widowControl w:val="0"/>
              <w:jc w:val="center"/>
              <w:rPr>
                <w:rFonts w:ascii="Times New Roman" w:hAnsi="Times New Roman" w:cs="Times New Roman"/>
                <w:sz w:val="20"/>
                <w:szCs w:val="20"/>
              </w:rPr>
            </w:pPr>
            <w:r w:rsidRPr="004B62AD">
              <w:rPr>
                <w:rFonts w:ascii="Times New Roman" w:hAnsi="Times New Roman" w:cs="Times New Roman"/>
                <w:sz w:val="20"/>
                <w:szCs w:val="20"/>
              </w:rPr>
              <w:t>7.</w:t>
            </w:r>
          </w:p>
        </w:tc>
        <w:tc>
          <w:tcPr>
            <w:tcW w:w="3969" w:type="dxa"/>
          </w:tcPr>
          <w:p w:rsidR="00C509A8" w:rsidRPr="004B62AD" w:rsidRDefault="004B62AD" w:rsidP="00C509A8">
            <w:pPr>
              <w:widowControl w:val="0"/>
              <w:rPr>
                <w:rFonts w:ascii="Times New Roman" w:hAnsi="Times New Roman" w:cs="Times New Roman"/>
                <w:spacing w:val="-8"/>
                <w:sz w:val="20"/>
                <w:szCs w:val="20"/>
              </w:rPr>
            </w:pPr>
            <w:proofErr w:type="spellStart"/>
            <w:r w:rsidRPr="004B62AD">
              <w:rPr>
                <w:rFonts w:ascii="Times New Roman" w:hAnsi="Times New Roman" w:cs="Times New Roman"/>
                <w:sz w:val="20"/>
                <w:szCs w:val="20"/>
                <w:shd w:val="clear" w:color="auto" w:fill="FFFFFF"/>
              </w:rPr>
              <w:t>Извещатель</w:t>
            </w:r>
            <w:proofErr w:type="spellEnd"/>
            <w:r w:rsidRPr="004B62AD">
              <w:rPr>
                <w:rFonts w:ascii="Times New Roman" w:hAnsi="Times New Roman" w:cs="Times New Roman"/>
                <w:sz w:val="20"/>
                <w:szCs w:val="20"/>
                <w:shd w:val="clear" w:color="auto" w:fill="FFFFFF"/>
              </w:rPr>
              <w:t xml:space="preserve"> охранный поверхностный о</w:t>
            </w:r>
            <w:r w:rsidRPr="004B62AD">
              <w:rPr>
                <w:rFonts w:ascii="Times New Roman" w:hAnsi="Times New Roman" w:cs="Times New Roman"/>
                <w:sz w:val="20"/>
                <w:szCs w:val="20"/>
                <w:shd w:val="clear" w:color="auto" w:fill="FFFFFF"/>
              </w:rPr>
              <w:t>п</w:t>
            </w:r>
            <w:r w:rsidRPr="004B62AD">
              <w:rPr>
                <w:rFonts w:ascii="Times New Roman" w:hAnsi="Times New Roman" w:cs="Times New Roman"/>
                <w:sz w:val="20"/>
                <w:szCs w:val="20"/>
                <w:shd w:val="clear" w:color="auto" w:fill="FFFFFF"/>
              </w:rPr>
              <w:t>тико-электронный</w:t>
            </w:r>
          </w:p>
        </w:tc>
        <w:tc>
          <w:tcPr>
            <w:tcW w:w="993" w:type="dxa"/>
          </w:tcPr>
          <w:p w:rsidR="00C509A8" w:rsidRPr="004B62AD" w:rsidRDefault="004B62AD" w:rsidP="003E19BA">
            <w:pPr>
              <w:widowControl w:val="0"/>
              <w:jc w:val="center"/>
              <w:rPr>
                <w:rFonts w:ascii="Times New Roman" w:hAnsi="Times New Roman" w:cs="Times New Roman"/>
                <w:spacing w:val="-8"/>
                <w:sz w:val="20"/>
                <w:szCs w:val="20"/>
              </w:rPr>
            </w:pPr>
            <w:r w:rsidRPr="004B62AD">
              <w:rPr>
                <w:rFonts w:ascii="Times New Roman" w:hAnsi="Times New Roman" w:cs="Times New Roman"/>
                <w:spacing w:val="-8"/>
                <w:sz w:val="20"/>
                <w:szCs w:val="20"/>
              </w:rPr>
              <w:t>5 шт.</w:t>
            </w:r>
          </w:p>
        </w:tc>
        <w:tc>
          <w:tcPr>
            <w:tcW w:w="1417" w:type="dxa"/>
          </w:tcPr>
          <w:p w:rsidR="00C509A8" w:rsidRPr="004B62AD" w:rsidRDefault="00C509A8" w:rsidP="00EA3384">
            <w:pPr>
              <w:widowControl w:val="0"/>
              <w:tabs>
                <w:tab w:val="left" w:pos="900"/>
              </w:tabs>
              <w:jc w:val="center"/>
              <w:rPr>
                <w:rFonts w:ascii="Times New Roman" w:hAnsi="Times New Roman" w:cs="Times New Roman"/>
                <w:sz w:val="20"/>
                <w:szCs w:val="20"/>
              </w:rPr>
            </w:pPr>
          </w:p>
        </w:tc>
        <w:tc>
          <w:tcPr>
            <w:tcW w:w="1276" w:type="dxa"/>
          </w:tcPr>
          <w:p w:rsidR="00C509A8" w:rsidRPr="004B62AD" w:rsidRDefault="00C509A8" w:rsidP="008D347E">
            <w:pPr>
              <w:widowControl w:val="0"/>
              <w:tabs>
                <w:tab w:val="left" w:pos="900"/>
              </w:tabs>
              <w:jc w:val="center"/>
              <w:rPr>
                <w:rFonts w:ascii="Times New Roman" w:hAnsi="Times New Roman" w:cs="Times New Roman"/>
                <w:sz w:val="20"/>
                <w:szCs w:val="20"/>
              </w:rPr>
            </w:pPr>
          </w:p>
        </w:tc>
        <w:tc>
          <w:tcPr>
            <w:tcW w:w="1417" w:type="dxa"/>
          </w:tcPr>
          <w:p w:rsidR="00C509A8" w:rsidRPr="004B62AD" w:rsidRDefault="00C509A8" w:rsidP="008D347E">
            <w:pPr>
              <w:widowControl w:val="0"/>
              <w:tabs>
                <w:tab w:val="left" w:pos="900"/>
              </w:tabs>
              <w:jc w:val="center"/>
              <w:rPr>
                <w:rFonts w:ascii="Times New Roman" w:hAnsi="Times New Roman" w:cs="Times New Roman"/>
                <w:sz w:val="20"/>
                <w:szCs w:val="20"/>
              </w:rPr>
            </w:pPr>
          </w:p>
        </w:tc>
      </w:tr>
      <w:tr w:rsidR="00C60787" w:rsidRPr="005E6618" w:rsidTr="009472E7">
        <w:tc>
          <w:tcPr>
            <w:tcW w:w="8330" w:type="dxa"/>
            <w:gridSpan w:val="5"/>
          </w:tcPr>
          <w:p w:rsidR="00C60787" w:rsidRPr="005E6618" w:rsidRDefault="00C60787" w:rsidP="008D347E">
            <w:pPr>
              <w:widowControl w:val="0"/>
              <w:tabs>
                <w:tab w:val="left" w:pos="900"/>
              </w:tabs>
              <w:rPr>
                <w:rFonts w:ascii="Times New Roman" w:hAnsi="Times New Roman" w:cs="Times New Roman"/>
                <w:b/>
                <w:sz w:val="20"/>
                <w:szCs w:val="20"/>
              </w:rPr>
            </w:pPr>
            <w:r w:rsidRPr="005E6618">
              <w:rPr>
                <w:rFonts w:ascii="Times New Roman" w:hAnsi="Times New Roman" w:cs="Times New Roman"/>
                <w:b/>
                <w:sz w:val="20"/>
                <w:szCs w:val="20"/>
              </w:rPr>
              <w:t>ИТОГО, цена Государственного контракта, руб.</w:t>
            </w:r>
          </w:p>
        </w:tc>
        <w:tc>
          <w:tcPr>
            <w:tcW w:w="1417" w:type="dxa"/>
          </w:tcPr>
          <w:p w:rsidR="00C60787" w:rsidRPr="005E6618" w:rsidRDefault="00C60787" w:rsidP="008D347E">
            <w:pPr>
              <w:widowControl w:val="0"/>
              <w:tabs>
                <w:tab w:val="left" w:pos="900"/>
              </w:tabs>
              <w:jc w:val="center"/>
              <w:rPr>
                <w:rFonts w:ascii="Times New Roman" w:hAnsi="Times New Roman" w:cs="Times New Roman"/>
                <w:b/>
                <w:sz w:val="20"/>
                <w:szCs w:val="20"/>
              </w:rPr>
            </w:pPr>
          </w:p>
        </w:tc>
      </w:tr>
      <w:tr w:rsidR="00C60787" w:rsidRPr="005E6618" w:rsidTr="009472E7">
        <w:tc>
          <w:tcPr>
            <w:tcW w:w="8330" w:type="dxa"/>
            <w:gridSpan w:val="5"/>
          </w:tcPr>
          <w:p w:rsidR="00C60787" w:rsidRPr="005E6618" w:rsidRDefault="00C60787" w:rsidP="008D347E">
            <w:pPr>
              <w:widowControl w:val="0"/>
              <w:tabs>
                <w:tab w:val="left" w:pos="900"/>
              </w:tabs>
              <w:rPr>
                <w:rFonts w:ascii="Times New Roman" w:hAnsi="Times New Roman" w:cs="Times New Roman"/>
                <w:b/>
                <w:sz w:val="20"/>
                <w:szCs w:val="20"/>
              </w:rPr>
            </w:pPr>
            <w:r w:rsidRPr="005E6618">
              <w:rPr>
                <w:rFonts w:ascii="Times New Roman" w:hAnsi="Times New Roman" w:cs="Times New Roman"/>
                <w:b/>
                <w:sz w:val="20"/>
                <w:szCs w:val="20"/>
              </w:rPr>
              <w:t>в т.ч. НДС-20%</w:t>
            </w:r>
          </w:p>
        </w:tc>
        <w:tc>
          <w:tcPr>
            <w:tcW w:w="1417" w:type="dxa"/>
          </w:tcPr>
          <w:p w:rsidR="00C60787" w:rsidRPr="005E6618" w:rsidRDefault="00C60787" w:rsidP="008D347E">
            <w:pPr>
              <w:widowControl w:val="0"/>
              <w:tabs>
                <w:tab w:val="left" w:pos="900"/>
              </w:tabs>
              <w:jc w:val="center"/>
              <w:rPr>
                <w:rFonts w:ascii="Times New Roman" w:hAnsi="Times New Roman" w:cs="Times New Roman"/>
                <w:b/>
                <w:sz w:val="20"/>
                <w:szCs w:val="20"/>
              </w:rPr>
            </w:pPr>
          </w:p>
        </w:tc>
      </w:tr>
    </w:tbl>
    <w:p w:rsidR="00403C4E" w:rsidRPr="005E6618" w:rsidRDefault="00403C4E" w:rsidP="008D347E">
      <w:pPr>
        <w:pStyle w:val="ConsPlusNormal0"/>
        <w:widowControl w:val="0"/>
        <w:ind w:firstLine="0"/>
        <w:jc w:val="both"/>
        <w:outlineLvl w:val="1"/>
        <w:rPr>
          <w:rFonts w:ascii="Times New Roman" w:hAnsi="Times New Roman" w:cs="Times New Roman"/>
          <w:sz w:val="20"/>
          <w:szCs w:val="20"/>
        </w:rPr>
      </w:pPr>
    </w:p>
    <w:p w:rsidR="00403C4E" w:rsidRPr="005E6618" w:rsidRDefault="00403C4E" w:rsidP="008D347E">
      <w:pPr>
        <w:pStyle w:val="Iauiue1"/>
        <w:widowControl w:val="0"/>
        <w:tabs>
          <w:tab w:val="left" w:pos="3119"/>
        </w:tabs>
        <w:jc w:val="center"/>
      </w:pPr>
      <w:r w:rsidRPr="005E6618">
        <w:t>ПОДПИСИ СТОРОН:</w:t>
      </w:r>
    </w:p>
    <w:tbl>
      <w:tblPr>
        <w:tblW w:w="9887" w:type="dxa"/>
        <w:tblInd w:w="2" w:type="dxa"/>
        <w:tblLayout w:type="fixed"/>
        <w:tblLook w:val="0000"/>
      </w:tblPr>
      <w:tblGrid>
        <w:gridCol w:w="5068"/>
        <w:gridCol w:w="4819"/>
      </w:tblGrid>
      <w:tr w:rsidR="00815CF4" w:rsidRPr="005E6618" w:rsidTr="00815CF4">
        <w:tc>
          <w:tcPr>
            <w:tcW w:w="5068" w:type="dxa"/>
          </w:tcPr>
          <w:p w:rsidR="00815CF4" w:rsidRPr="005E6618" w:rsidRDefault="00815CF4" w:rsidP="00815CF4">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От Головного исполнителя:</w:t>
            </w:r>
          </w:p>
        </w:tc>
        <w:tc>
          <w:tcPr>
            <w:tcW w:w="4819" w:type="dxa"/>
          </w:tcPr>
          <w:p w:rsidR="00815CF4" w:rsidRPr="005E6618" w:rsidRDefault="00815CF4" w:rsidP="00815CF4">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От Государственного заказчика:</w:t>
            </w:r>
          </w:p>
        </w:tc>
      </w:tr>
      <w:tr w:rsidR="00815CF4" w:rsidRPr="005E6618" w:rsidTr="00815CF4">
        <w:tc>
          <w:tcPr>
            <w:tcW w:w="5068" w:type="dxa"/>
          </w:tcPr>
          <w:p w:rsidR="00815CF4" w:rsidRPr="005E6618" w:rsidRDefault="00815CF4" w:rsidP="00815CF4">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 xml:space="preserve"> </w:t>
            </w:r>
          </w:p>
          <w:p w:rsidR="00815CF4" w:rsidRPr="005E6618" w:rsidRDefault="00815CF4" w:rsidP="00815CF4">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_________________             / ______________/</w:t>
            </w:r>
          </w:p>
          <w:p w:rsidR="00815CF4" w:rsidRPr="005E6618" w:rsidRDefault="00815CF4" w:rsidP="00815CF4">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 xml:space="preserve">          (подпись)                               Ф.И.О.     </w:t>
            </w:r>
          </w:p>
        </w:tc>
        <w:tc>
          <w:tcPr>
            <w:tcW w:w="4819" w:type="dxa"/>
          </w:tcPr>
          <w:p w:rsidR="00815CF4" w:rsidRPr="005E6618" w:rsidRDefault="00815CF4" w:rsidP="00815CF4">
            <w:pPr>
              <w:widowControl w:val="0"/>
              <w:tabs>
                <w:tab w:val="left" w:pos="3402"/>
              </w:tabs>
              <w:ind w:hanging="2"/>
              <w:rPr>
                <w:rFonts w:ascii="Times New Roman" w:hAnsi="Times New Roman" w:cs="Times New Roman"/>
                <w:sz w:val="20"/>
                <w:szCs w:val="20"/>
              </w:rPr>
            </w:pPr>
          </w:p>
          <w:p w:rsidR="00815CF4" w:rsidRPr="005E6618" w:rsidRDefault="00815CF4" w:rsidP="00815CF4">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_____________                           /_____________ /</w:t>
            </w:r>
          </w:p>
          <w:p w:rsidR="00815CF4" w:rsidRPr="005E6618" w:rsidRDefault="00815CF4" w:rsidP="00815CF4">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 xml:space="preserve">           (подпись)                                  Ф.И.О. </w:t>
            </w:r>
          </w:p>
        </w:tc>
      </w:tr>
    </w:tbl>
    <w:p w:rsidR="00815CF4" w:rsidRPr="005E6618" w:rsidRDefault="00815CF4" w:rsidP="008D347E">
      <w:pPr>
        <w:pStyle w:val="Iauiue1"/>
        <w:widowControl w:val="0"/>
        <w:tabs>
          <w:tab w:val="left" w:pos="3119"/>
        </w:tabs>
        <w:jc w:val="center"/>
      </w:pPr>
    </w:p>
    <w:p w:rsidR="00403C4E" w:rsidRPr="005E6618" w:rsidRDefault="00403C4E" w:rsidP="008D347E">
      <w:pPr>
        <w:pStyle w:val="ConsPlusNormal0"/>
        <w:widowControl w:val="0"/>
        <w:jc w:val="right"/>
        <w:outlineLvl w:val="1"/>
        <w:rPr>
          <w:rFonts w:ascii="Times New Roman" w:hAnsi="Times New Roman" w:cs="Times New Roman"/>
          <w:b/>
          <w:sz w:val="20"/>
          <w:szCs w:val="20"/>
        </w:rPr>
      </w:pPr>
    </w:p>
    <w:p w:rsidR="00403C4E" w:rsidRPr="005E6618" w:rsidRDefault="00403C4E" w:rsidP="008D347E">
      <w:pPr>
        <w:pStyle w:val="ConsPlusNormal0"/>
        <w:widowControl w:val="0"/>
        <w:jc w:val="right"/>
        <w:outlineLvl w:val="1"/>
        <w:rPr>
          <w:rFonts w:ascii="Times New Roman" w:hAnsi="Times New Roman" w:cs="Times New Roman"/>
          <w:b/>
          <w:sz w:val="20"/>
          <w:szCs w:val="20"/>
        </w:rPr>
      </w:pPr>
    </w:p>
    <w:p w:rsidR="00403C4E" w:rsidRPr="005E6618" w:rsidRDefault="00403C4E" w:rsidP="008D347E">
      <w:pPr>
        <w:pStyle w:val="ConsPlusNormal0"/>
        <w:widowControl w:val="0"/>
        <w:jc w:val="right"/>
        <w:outlineLvl w:val="1"/>
        <w:rPr>
          <w:rFonts w:ascii="Times New Roman" w:hAnsi="Times New Roman" w:cs="Times New Roman"/>
          <w:b/>
          <w:sz w:val="20"/>
          <w:szCs w:val="20"/>
        </w:rPr>
      </w:pPr>
    </w:p>
    <w:p w:rsidR="00403C4E" w:rsidRPr="005E6618" w:rsidRDefault="00403C4E" w:rsidP="008D347E">
      <w:pPr>
        <w:pStyle w:val="ConsPlusNormal0"/>
        <w:widowControl w:val="0"/>
        <w:jc w:val="right"/>
        <w:outlineLvl w:val="1"/>
        <w:rPr>
          <w:rFonts w:ascii="Times New Roman" w:hAnsi="Times New Roman" w:cs="Times New Roman"/>
          <w:b/>
          <w:sz w:val="20"/>
          <w:szCs w:val="20"/>
        </w:rPr>
      </w:pPr>
    </w:p>
    <w:p w:rsidR="00900188" w:rsidRPr="005E6618" w:rsidRDefault="00900188" w:rsidP="008D347E">
      <w:pPr>
        <w:pStyle w:val="ConsPlusNormal0"/>
        <w:widowControl w:val="0"/>
        <w:jc w:val="right"/>
        <w:outlineLvl w:val="1"/>
        <w:rPr>
          <w:rFonts w:ascii="Times New Roman" w:hAnsi="Times New Roman" w:cs="Times New Roman"/>
          <w:b/>
          <w:sz w:val="20"/>
          <w:szCs w:val="20"/>
        </w:rPr>
      </w:pPr>
    </w:p>
    <w:p w:rsidR="00822F48" w:rsidRPr="005E6618" w:rsidRDefault="00822F48" w:rsidP="008D347E">
      <w:pPr>
        <w:pStyle w:val="ConsPlusNormal0"/>
        <w:widowControl w:val="0"/>
        <w:jc w:val="right"/>
        <w:outlineLvl w:val="1"/>
        <w:rPr>
          <w:rFonts w:ascii="Times New Roman" w:hAnsi="Times New Roman" w:cs="Times New Roman"/>
          <w:b/>
          <w:sz w:val="20"/>
          <w:szCs w:val="20"/>
        </w:rPr>
      </w:pPr>
    </w:p>
    <w:p w:rsidR="00822F48" w:rsidRPr="005E6618" w:rsidRDefault="00822F48" w:rsidP="008D347E">
      <w:pPr>
        <w:pStyle w:val="ConsPlusNormal0"/>
        <w:widowControl w:val="0"/>
        <w:jc w:val="right"/>
        <w:outlineLvl w:val="1"/>
        <w:rPr>
          <w:rFonts w:ascii="Times New Roman" w:hAnsi="Times New Roman" w:cs="Times New Roman"/>
          <w:b/>
          <w:sz w:val="20"/>
          <w:szCs w:val="20"/>
        </w:rPr>
      </w:pPr>
    </w:p>
    <w:p w:rsidR="00815CF4" w:rsidRPr="005E6618" w:rsidRDefault="00815CF4" w:rsidP="008D347E">
      <w:pPr>
        <w:pStyle w:val="ConsPlusNormal0"/>
        <w:widowControl w:val="0"/>
        <w:jc w:val="right"/>
        <w:outlineLvl w:val="1"/>
        <w:rPr>
          <w:rFonts w:ascii="Times New Roman" w:hAnsi="Times New Roman" w:cs="Times New Roman"/>
          <w:b/>
          <w:sz w:val="20"/>
          <w:szCs w:val="20"/>
        </w:rPr>
      </w:pPr>
    </w:p>
    <w:p w:rsidR="00815CF4" w:rsidRPr="005E6618" w:rsidRDefault="00815CF4" w:rsidP="008D347E">
      <w:pPr>
        <w:pStyle w:val="ConsPlusNormal0"/>
        <w:widowControl w:val="0"/>
        <w:jc w:val="right"/>
        <w:outlineLvl w:val="1"/>
        <w:rPr>
          <w:rFonts w:ascii="Times New Roman" w:hAnsi="Times New Roman" w:cs="Times New Roman"/>
          <w:b/>
          <w:sz w:val="20"/>
          <w:szCs w:val="20"/>
        </w:rPr>
      </w:pPr>
    </w:p>
    <w:p w:rsidR="00815CF4" w:rsidRPr="005E6618" w:rsidRDefault="00815CF4" w:rsidP="008D347E">
      <w:pPr>
        <w:pStyle w:val="ConsPlusNormal0"/>
        <w:widowControl w:val="0"/>
        <w:jc w:val="right"/>
        <w:outlineLvl w:val="1"/>
        <w:rPr>
          <w:rFonts w:ascii="Times New Roman" w:hAnsi="Times New Roman" w:cs="Times New Roman"/>
          <w:b/>
          <w:sz w:val="20"/>
          <w:szCs w:val="20"/>
        </w:rPr>
      </w:pPr>
    </w:p>
    <w:p w:rsidR="00815CF4" w:rsidRPr="005E6618" w:rsidRDefault="00815CF4" w:rsidP="008D347E">
      <w:pPr>
        <w:pStyle w:val="ConsPlusNormal0"/>
        <w:widowControl w:val="0"/>
        <w:jc w:val="right"/>
        <w:outlineLvl w:val="1"/>
        <w:rPr>
          <w:rFonts w:ascii="Times New Roman" w:hAnsi="Times New Roman" w:cs="Times New Roman"/>
          <w:b/>
          <w:sz w:val="20"/>
          <w:szCs w:val="20"/>
        </w:rPr>
      </w:pPr>
    </w:p>
    <w:p w:rsidR="00815CF4" w:rsidRPr="005E6618" w:rsidRDefault="00815CF4" w:rsidP="008D347E">
      <w:pPr>
        <w:pStyle w:val="ConsPlusNormal0"/>
        <w:widowControl w:val="0"/>
        <w:jc w:val="right"/>
        <w:outlineLvl w:val="1"/>
        <w:rPr>
          <w:rFonts w:ascii="Times New Roman" w:hAnsi="Times New Roman" w:cs="Times New Roman"/>
          <w:b/>
          <w:sz w:val="20"/>
          <w:szCs w:val="20"/>
        </w:rPr>
      </w:pPr>
    </w:p>
    <w:p w:rsidR="00815CF4" w:rsidRPr="005E6618" w:rsidRDefault="00815CF4" w:rsidP="008D347E">
      <w:pPr>
        <w:pStyle w:val="ConsPlusNormal0"/>
        <w:widowControl w:val="0"/>
        <w:jc w:val="right"/>
        <w:outlineLvl w:val="1"/>
        <w:rPr>
          <w:rFonts w:ascii="Times New Roman" w:hAnsi="Times New Roman" w:cs="Times New Roman"/>
          <w:b/>
          <w:sz w:val="20"/>
          <w:szCs w:val="20"/>
        </w:rPr>
      </w:pPr>
    </w:p>
    <w:p w:rsidR="00C509A8" w:rsidRPr="005E6618" w:rsidRDefault="00C509A8" w:rsidP="008D347E">
      <w:pPr>
        <w:pStyle w:val="ConsPlusNormal0"/>
        <w:widowControl w:val="0"/>
        <w:jc w:val="right"/>
        <w:outlineLvl w:val="1"/>
        <w:rPr>
          <w:rFonts w:ascii="Times New Roman" w:hAnsi="Times New Roman" w:cs="Times New Roman"/>
          <w:b/>
          <w:sz w:val="20"/>
          <w:szCs w:val="20"/>
        </w:rPr>
      </w:pPr>
    </w:p>
    <w:p w:rsidR="00C509A8" w:rsidRPr="005E6618" w:rsidRDefault="00C509A8" w:rsidP="008D347E">
      <w:pPr>
        <w:pStyle w:val="ConsPlusNormal0"/>
        <w:widowControl w:val="0"/>
        <w:jc w:val="right"/>
        <w:outlineLvl w:val="1"/>
        <w:rPr>
          <w:rFonts w:ascii="Times New Roman" w:hAnsi="Times New Roman" w:cs="Times New Roman"/>
          <w:b/>
          <w:sz w:val="20"/>
          <w:szCs w:val="20"/>
        </w:rPr>
      </w:pPr>
    </w:p>
    <w:p w:rsidR="00C509A8" w:rsidRPr="005E6618" w:rsidRDefault="00C509A8" w:rsidP="008D347E">
      <w:pPr>
        <w:pStyle w:val="ConsPlusNormal0"/>
        <w:widowControl w:val="0"/>
        <w:jc w:val="right"/>
        <w:outlineLvl w:val="1"/>
        <w:rPr>
          <w:rFonts w:ascii="Times New Roman" w:hAnsi="Times New Roman" w:cs="Times New Roman"/>
          <w:b/>
          <w:sz w:val="20"/>
          <w:szCs w:val="20"/>
        </w:rPr>
      </w:pPr>
    </w:p>
    <w:p w:rsidR="00C509A8" w:rsidRPr="005E6618" w:rsidRDefault="00C509A8" w:rsidP="008D347E">
      <w:pPr>
        <w:pStyle w:val="ConsPlusNormal0"/>
        <w:widowControl w:val="0"/>
        <w:jc w:val="right"/>
        <w:outlineLvl w:val="1"/>
        <w:rPr>
          <w:rFonts w:ascii="Times New Roman" w:hAnsi="Times New Roman" w:cs="Times New Roman"/>
          <w:b/>
          <w:sz w:val="20"/>
          <w:szCs w:val="20"/>
        </w:rPr>
      </w:pPr>
    </w:p>
    <w:p w:rsidR="00C509A8" w:rsidRPr="005E6618" w:rsidRDefault="00C509A8" w:rsidP="008D347E">
      <w:pPr>
        <w:pStyle w:val="ConsPlusNormal0"/>
        <w:widowControl w:val="0"/>
        <w:jc w:val="right"/>
        <w:outlineLvl w:val="1"/>
        <w:rPr>
          <w:rFonts w:ascii="Times New Roman" w:hAnsi="Times New Roman" w:cs="Times New Roman"/>
          <w:b/>
          <w:sz w:val="20"/>
          <w:szCs w:val="20"/>
        </w:rPr>
      </w:pPr>
    </w:p>
    <w:p w:rsidR="00C509A8" w:rsidRPr="005E6618" w:rsidRDefault="00C509A8" w:rsidP="008D347E">
      <w:pPr>
        <w:pStyle w:val="ConsPlusNormal0"/>
        <w:widowControl w:val="0"/>
        <w:jc w:val="right"/>
        <w:outlineLvl w:val="1"/>
        <w:rPr>
          <w:rFonts w:ascii="Times New Roman" w:hAnsi="Times New Roman" w:cs="Times New Roman"/>
          <w:b/>
          <w:sz w:val="20"/>
          <w:szCs w:val="20"/>
        </w:rPr>
      </w:pPr>
    </w:p>
    <w:p w:rsidR="00C509A8" w:rsidRPr="005E6618" w:rsidRDefault="00C509A8" w:rsidP="008D347E">
      <w:pPr>
        <w:pStyle w:val="ConsPlusNormal0"/>
        <w:widowControl w:val="0"/>
        <w:jc w:val="right"/>
        <w:outlineLvl w:val="1"/>
        <w:rPr>
          <w:rFonts w:ascii="Times New Roman" w:hAnsi="Times New Roman" w:cs="Times New Roman"/>
          <w:b/>
          <w:sz w:val="20"/>
          <w:szCs w:val="20"/>
        </w:rPr>
      </w:pPr>
    </w:p>
    <w:p w:rsidR="00C509A8" w:rsidRPr="005E6618" w:rsidRDefault="00C509A8" w:rsidP="008D347E">
      <w:pPr>
        <w:pStyle w:val="ConsPlusNormal0"/>
        <w:widowControl w:val="0"/>
        <w:jc w:val="right"/>
        <w:outlineLvl w:val="1"/>
        <w:rPr>
          <w:rFonts w:ascii="Times New Roman" w:hAnsi="Times New Roman" w:cs="Times New Roman"/>
          <w:b/>
          <w:sz w:val="20"/>
          <w:szCs w:val="20"/>
        </w:rPr>
      </w:pPr>
    </w:p>
    <w:p w:rsidR="00C509A8" w:rsidRPr="005E6618" w:rsidRDefault="00C509A8" w:rsidP="008D347E">
      <w:pPr>
        <w:pStyle w:val="ConsPlusNormal0"/>
        <w:widowControl w:val="0"/>
        <w:jc w:val="right"/>
        <w:outlineLvl w:val="1"/>
        <w:rPr>
          <w:rFonts w:ascii="Times New Roman" w:hAnsi="Times New Roman" w:cs="Times New Roman"/>
          <w:b/>
          <w:sz w:val="20"/>
          <w:szCs w:val="20"/>
        </w:rPr>
      </w:pPr>
    </w:p>
    <w:p w:rsidR="00C509A8" w:rsidRPr="005E6618" w:rsidRDefault="00C509A8" w:rsidP="008D347E">
      <w:pPr>
        <w:pStyle w:val="ConsPlusNormal0"/>
        <w:widowControl w:val="0"/>
        <w:jc w:val="right"/>
        <w:outlineLvl w:val="1"/>
        <w:rPr>
          <w:rFonts w:ascii="Times New Roman" w:hAnsi="Times New Roman" w:cs="Times New Roman"/>
          <w:b/>
          <w:sz w:val="20"/>
          <w:szCs w:val="20"/>
        </w:rPr>
      </w:pPr>
    </w:p>
    <w:p w:rsidR="00C60787" w:rsidRDefault="00C60787" w:rsidP="008D347E">
      <w:pPr>
        <w:pStyle w:val="ConsPlusNormal0"/>
        <w:widowControl w:val="0"/>
        <w:jc w:val="right"/>
        <w:outlineLvl w:val="1"/>
        <w:rPr>
          <w:rFonts w:ascii="Times New Roman" w:hAnsi="Times New Roman" w:cs="Times New Roman"/>
          <w:b/>
          <w:sz w:val="20"/>
          <w:szCs w:val="20"/>
        </w:rPr>
      </w:pPr>
    </w:p>
    <w:p w:rsidR="004B62AD" w:rsidRDefault="004B62AD" w:rsidP="008D347E">
      <w:pPr>
        <w:pStyle w:val="ConsPlusNormal0"/>
        <w:widowControl w:val="0"/>
        <w:jc w:val="right"/>
        <w:outlineLvl w:val="1"/>
        <w:rPr>
          <w:rFonts w:ascii="Times New Roman" w:hAnsi="Times New Roman" w:cs="Times New Roman"/>
          <w:b/>
          <w:sz w:val="20"/>
          <w:szCs w:val="20"/>
        </w:rPr>
      </w:pPr>
    </w:p>
    <w:p w:rsidR="004B62AD" w:rsidRDefault="004B62AD" w:rsidP="008D347E">
      <w:pPr>
        <w:pStyle w:val="ConsPlusNormal0"/>
        <w:widowControl w:val="0"/>
        <w:jc w:val="right"/>
        <w:outlineLvl w:val="1"/>
        <w:rPr>
          <w:rFonts w:ascii="Times New Roman" w:hAnsi="Times New Roman" w:cs="Times New Roman"/>
          <w:b/>
          <w:sz w:val="20"/>
          <w:szCs w:val="20"/>
        </w:rPr>
      </w:pPr>
    </w:p>
    <w:p w:rsidR="00403C4E" w:rsidRPr="005E6618" w:rsidRDefault="00403C4E" w:rsidP="008D347E">
      <w:pPr>
        <w:pStyle w:val="ConsPlusNormal0"/>
        <w:widowControl w:val="0"/>
        <w:jc w:val="right"/>
        <w:outlineLvl w:val="1"/>
        <w:rPr>
          <w:rFonts w:ascii="Times New Roman" w:hAnsi="Times New Roman" w:cs="Times New Roman"/>
          <w:b/>
          <w:sz w:val="20"/>
          <w:szCs w:val="20"/>
        </w:rPr>
      </w:pPr>
      <w:r w:rsidRPr="005E6618">
        <w:rPr>
          <w:rFonts w:ascii="Times New Roman" w:hAnsi="Times New Roman" w:cs="Times New Roman"/>
          <w:b/>
          <w:sz w:val="20"/>
          <w:szCs w:val="20"/>
        </w:rPr>
        <w:t xml:space="preserve">Приложение № 2 </w:t>
      </w:r>
    </w:p>
    <w:p w:rsidR="00403C4E" w:rsidRPr="005E6618" w:rsidRDefault="00403C4E" w:rsidP="008D347E">
      <w:pPr>
        <w:pStyle w:val="ConsPlusNormal0"/>
        <w:widowControl w:val="0"/>
        <w:jc w:val="right"/>
        <w:rPr>
          <w:rFonts w:ascii="Times New Roman" w:hAnsi="Times New Roman" w:cs="Times New Roman"/>
          <w:b/>
          <w:sz w:val="20"/>
          <w:szCs w:val="20"/>
        </w:rPr>
      </w:pPr>
      <w:r w:rsidRPr="005E6618">
        <w:rPr>
          <w:rFonts w:ascii="Times New Roman" w:hAnsi="Times New Roman" w:cs="Times New Roman"/>
          <w:b/>
          <w:sz w:val="20"/>
          <w:szCs w:val="20"/>
        </w:rPr>
        <w:t>к государственному контракту</w:t>
      </w:r>
    </w:p>
    <w:p w:rsidR="005E7AB1" w:rsidRPr="005E6618" w:rsidRDefault="00815CF4" w:rsidP="005E7AB1">
      <w:pPr>
        <w:pStyle w:val="ConsPlusNormal0"/>
        <w:widowControl w:val="0"/>
        <w:jc w:val="right"/>
        <w:rPr>
          <w:rFonts w:ascii="Times New Roman" w:hAnsi="Times New Roman" w:cs="Times New Roman"/>
          <w:b/>
          <w:sz w:val="20"/>
          <w:szCs w:val="20"/>
        </w:rPr>
      </w:pPr>
      <w:r w:rsidRPr="005E6618">
        <w:rPr>
          <w:rFonts w:ascii="Times New Roman" w:hAnsi="Times New Roman" w:cs="Times New Roman"/>
          <w:b/>
          <w:sz w:val="20"/>
          <w:szCs w:val="20"/>
        </w:rPr>
        <w:t>________________________________________</w:t>
      </w:r>
    </w:p>
    <w:p w:rsidR="005E7AB1" w:rsidRPr="005E6618" w:rsidRDefault="005E7AB1" w:rsidP="005E7AB1">
      <w:pPr>
        <w:pStyle w:val="ConsPlusNormal0"/>
        <w:widowControl w:val="0"/>
        <w:jc w:val="right"/>
        <w:rPr>
          <w:rFonts w:ascii="Times New Roman" w:hAnsi="Times New Roman" w:cs="Times New Roman"/>
          <w:b/>
          <w:sz w:val="20"/>
          <w:szCs w:val="20"/>
        </w:rPr>
      </w:pPr>
      <w:r w:rsidRPr="005E6618">
        <w:rPr>
          <w:rFonts w:ascii="Times New Roman" w:hAnsi="Times New Roman" w:cs="Times New Roman"/>
          <w:b/>
          <w:sz w:val="20"/>
          <w:szCs w:val="20"/>
        </w:rPr>
        <w:t>от «</w:t>
      </w:r>
      <w:r w:rsidR="00815CF4" w:rsidRPr="005E6618">
        <w:rPr>
          <w:rFonts w:ascii="Times New Roman" w:hAnsi="Times New Roman" w:cs="Times New Roman"/>
          <w:b/>
          <w:sz w:val="20"/>
          <w:szCs w:val="20"/>
        </w:rPr>
        <w:t>____</w:t>
      </w:r>
      <w:r w:rsidRPr="005E6618">
        <w:rPr>
          <w:rFonts w:ascii="Times New Roman" w:hAnsi="Times New Roman" w:cs="Times New Roman"/>
          <w:b/>
          <w:sz w:val="20"/>
          <w:szCs w:val="20"/>
        </w:rPr>
        <w:t>»</w:t>
      </w:r>
      <w:r w:rsidR="00196217" w:rsidRPr="005E6618">
        <w:rPr>
          <w:rFonts w:ascii="Times New Roman" w:hAnsi="Times New Roman" w:cs="Times New Roman"/>
          <w:b/>
          <w:sz w:val="20"/>
          <w:szCs w:val="20"/>
        </w:rPr>
        <w:t xml:space="preserve"> </w:t>
      </w:r>
      <w:r w:rsidR="00815CF4" w:rsidRPr="005E6618">
        <w:rPr>
          <w:rFonts w:ascii="Times New Roman" w:hAnsi="Times New Roman" w:cs="Times New Roman"/>
          <w:b/>
          <w:sz w:val="20"/>
          <w:szCs w:val="20"/>
        </w:rPr>
        <w:t xml:space="preserve">_________ </w:t>
      </w:r>
      <w:r w:rsidRPr="005E6618">
        <w:rPr>
          <w:rFonts w:ascii="Times New Roman" w:hAnsi="Times New Roman" w:cs="Times New Roman"/>
          <w:b/>
          <w:sz w:val="20"/>
          <w:szCs w:val="20"/>
        </w:rPr>
        <w:t xml:space="preserve">2022 г. </w:t>
      </w:r>
    </w:p>
    <w:p w:rsidR="00403C4E" w:rsidRPr="005E6618" w:rsidRDefault="00403C4E" w:rsidP="008D347E">
      <w:pPr>
        <w:pStyle w:val="ConsPlusNormal0"/>
        <w:widowControl w:val="0"/>
        <w:jc w:val="both"/>
        <w:rPr>
          <w:rFonts w:ascii="Times New Roman" w:hAnsi="Times New Roman" w:cs="Times New Roman"/>
          <w:sz w:val="20"/>
          <w:szCs w:val="20"/>
        </w:rPr>
      </w:pPr>
    </w:p>
    <w:p w:rsidR="00403C4E" w:rsidRPr="005E6618" w:rsidRDefault="00403C4E" w:rsidP="008D347E">
      <w:pPr>
        <w:pStyle w:val="ConsPlusNormal0"/>
        <w:widowControl w:val="0"/>
        <w:spacing w:line="252" w:lineRule="auto"/>
        <w:ind w:firstLine="0"/>
        <w:jc w:val="center"/>
        <w:rPr>
          <w:rFonts w:ascii="Times New Roman" w:hAnsi="Times New Roman" w:cs="Times New Roman"/>
          <w:b/>
          <w:sz w:val="20"/>
          <w:szCs w:val="20"/>
        </w:rPr>
      </w:pPr>
      <w:bookmarkStart w:id="37" w:name="P404"/>
      <w:bookmarkEnd w:id="37"/>
      <w:r w:rsidRPr="005E6618">
        <w:rPr>
          <w:rFonts w:ascii="Times New Roman" w:hAnsi="Times New Roman" w:cs="Times New Roman"/>
          <w:b/>
          <w:sz w:val="20"/>
          <w:szCs w:val="20"/>
        </w:rPr>
        <w:t>Техническое задание</w:t>
      </w:r>
    </w:p>
    <w:p w:rsidR="00403C4E" w:rsidRPr="005E6618" w:rsidRDefault="00403C4E" w:rsidP="008D347E">
      <w:pPr>
        <w:pStyle w:val="ConsPlusNormal0"/>
        <w:widowControl w:val="0"/>
        <w:spacing w:line="252" w:lineRule="auto"/>
        <w:jc w:val="center"/>
        <w:rPr>
          <w:rFonts w:ascii="Times New Roman" w:hAnsi="Times New Roman" w:cs="Times New Roman"/>
          <w:b/>
          <w:spacing w:val="2"/>
          <w:sz w:val="20"/>
          <w:szCs w:val="20"/>
        </w:rPr>
      </w:pPr>
      <w:r w:rsidRPr="005E6618">
        <w:rPr>
          <w:rFonts w:ascii="Times New Roman" w:hAnsi="Times New Roman" w:cs="Times New Roman"/>
          <w:b/>
          <w:sz w:val="20"/>
          <w:szCs w:val="20"/>
        </w:rPr>
        <w:t xml:space="preserve">на поставку </w:t>
      </w:r>
      <w:r w:rsidRPr="005E6618">
        <w:rPr>
          <w:rFonts w:ascii="Times New Roman" w:hAnsi="Times New Roman" w:cs="Times New Roman"/>
          <w:b/>
          <w:spacing w:val="2"/>
          <w:sz w:val="20"/>
          <w:szCs w:val="20"/>
        </w:rPr>
        <w:t>устройств и аппаратуры пожарной и охранной сигнализации для строящегося об</w:t>
      </w:r>
      <w:r w:rsidRPr="005E6618">
        <w:rPr>
          <w:rFonts w:ascii="Times New Roman" w:hAnsi="Times New Roman" w:cs="Times New Roman"/>
          <w:b/>
          <w:spacing w:val="2"/>
          <w:sz w:val="20"/>
          <w:szCs w:val="20"/>
        </w:rPr>
        <w:t>ъ</w:t>
      </w:r>
      <w:r w:rsidRPr="005E6618">
        <w:rPr>
          <w:rFonts w:ascii="Times New Roman" w:hAnsi="Times New Roman" w:cs="Times New Roman"/>
          <w:b/>
          <w:spacing w:val="2"/>
          <w:sz w:val="20"/>
          <w:szCs w:val="20"/>
        </w:rPr>
        <w:t xml:space="preserve">екта капитального строительства «Административное здание УМВД России по Брянской области по адресу: г. Брянск, Советский район, ул. </w:t>
      </w:r>
      <w:proofErr w:type="gramStart"/>
      <w:r w:rsidRPr="005E6618">
        <w:rPr>
          <w:rFonts w:ascii="Times New Roman" w:hAnsi="Times New Roman" w:cs="Times New Roman"/>
          <w:b/>
          <w:spacing w:val="2"/>
          <w:sz w:val="20"/>
          <w:szCs w:val="20"/>
        </w:rPr>
        <w:t>Советская</w:t>
      </w:r>
      <w:proofErr w:type="gramEnd"/>
      <w:r w:rsidRPr="005E6618">
        <w:rPr>
          <w:rFonts w:ascii="Times New Roman" w:hAnsi="Times New Roman" w:cs="Times New Roman"/>
          <w:b/>
          <w:spacing w:val="2"/>
          <w:sz w:val="20"/>
          <w:szCs w:val="20"/>
        </w:rPr>
        <w:t>» (в рамках государственного оборонного заказа)</w:t>
      </w:r>
    </w:p>
    <w:p w:rsidR="00403C4E" w:rsidRPr="005E6618" w:rsidRDefault="00403C4E" w:rsidP="008D347E">
      <w:pPr>
        <w:pStyle w:val="ConsPlusNormal0"/>
        <w:widowControl w:val="0"/>
        <w:spacing w:line="252" w:lineRule="auto"/>
        <w:jc w:val="center"/>
        <w:rPr>
          <w:rFonts w:ascii="Times New Roman" w:hAnsi="Times New Roman" w:cs="Times New Roman"/>
          <w:spacing w:val="2"/>
          <w:sz w:val="20"/>
          <w:szCs w:val="20"/>
        </w:rPr>
      </w:pPr>
    </w:p>
    <w:p w:rsidR="00403C4E" w:rsidRPr="005E6618" w:rsidRDefault="00403C4E" w:rsidP="008D347E">
      <w:pPr>
        <w:pStyle w:val="ConsPlusNormal0"/>
        <w:widowControl w:val="0"/>
        <w:tabs>
          <w:tab w:val="left" w:pos="4590"/>
        </w:tabs>
        <w:spacing w:line="252" w:lineRule="auto"/>
        <w:ind w:firstLine="540"/>
        <w:jc w:val="both"/>
        <w:rPr>
          <w:rFonts w:ascii="Times New Roman" w:hAnsi="Times New Roman" w:cs="Times New Roman"/>
          <w:bCs/>
          <w:sz w:val="20"/>
          <w:szCs w:val="20"/>
        </w:rPr>
      </w:pPr>
      <w:proofErr w:type="gramStart"/>
      <w:r w:rsidRPr="005E6618">
        <w:rPr>
          <w:rFonts w:ascii="Times New Roman" w:hAnsi="Times New Roman" w:cs="Times New Roman"/>
          <w:sz w:val="20"/>
          <w:szCs w:val="20"/>
        </w:rPr>
        <w:t xml:space="preserve">Поставляемый товар должен соответствовать </w:t>
      </w:r>
      <w:r w:rsidRPr="005E6618">
        <w:rPr>
          <w:rFonts w:ascii="Times New Roman" w:hAnsi="Times New Roman" w:cs="Times New Roman"/>
          <w:bCs/>
          <w:sz w:val="20"/>
          <w:szCs w:val="20"/>
        </w:rPr>
        <w:t>обязательным требованиям, установленным в соответствии с законодательством Российской Федерации о техническом регулировании, в том числе требованиям Фед</w:t>
      </w:r>
      <w:r w:rsidRPr="005E6618">
        <w:rPr>
          <w:rFonts w:ascii="Times New Roman" w:hAnsi="Times New Roman" w:cs="Times New Roman"/>
          <w:bCs/>
          <w:sz w:val="20"/>
          <w:szCs w:val="20"/>
        </w:rPr>
        <w:t>е</w:t>
      </w:r>
      <w:r w:rsidRPr="005E6618">
        <w:rPr>
          <w:rFonts w:ascii="Times New Roman" w:hAnsi="Times New Roman" w:cs="Times New Roman"/>
          <w:bCs/>
          <w:sz w:val="20"/>
          <w:szCs w:val="20"/>
        </w:rPr>
        <w:t xml:space="preserve">рального закона от 22.07.2008 № 123-ФЗ </w:t>
      </w:r>
      <w:r w:rsidRPr="005E6618">
        <w:rPr>
          <w:rFonts w:ascii="Times New Roman" w:hAnsi="Times New Roman" w:cs="Times New Roman"/>
          <w:spacing w:val="2"/>
          <w:sz w:val="20"/>
          <w:szCs w:val="20"/>
        </w:rPr>
        <w:t>«Технический регламент о требованиях пожарной безопасности»</w:t>
      </w:r>
      <w:r w:rsidRPr="005E6618">
        <w:rPr>
          <w:rFonts w:ascii="Times New Roman" w:hAnsi="Times New Roman" w:cs="Times New Roman"/>
          <w:bCs/>
          <w:sz w:val="20"/>
          <w:szCs w:val="20"/>
        </w:rPr>
        <w:t>, и удостоверяться соответствующими документами (сертификатом соответствия (декларацией о соответствии)</w:t>
      </w:r>
      <w:r w:rsidRPr="005E6618">
        <w:rPr>
          <w:rFonts w:ascii="Times New Roman" w:hAnsi="Times New Roman" w:cs="Times New Roman"/>
          <w:sz w:val="20"/>
          <w:szCs w:val="20"/>
        </w:rPr>
        <w:t>.</w:t>
      </w:r>
      <w:proofErr w:type="gramEnd"/>
    </w:p>
    <w:p w:rsidR="00822F48" w:rsidRPr="005E6618" w:rsidRDefault="00822F48" w:rsidP="00822F48">
      <w:pPr>
        <w:widowControl w:val="0"/>
        <w:jc w:val="right"/>
        <w:rPr>
          <w:rFonts w:ascii="Times New Roman" w:hAnsi="Times New Roman" w:cs="Times New Roman"/>
          <w:b/>
          <w:sz w:val="20"/>
          <w:szCs w:val="20"/>
        </w:rPr>
      </w:pPr>
      <w:r w:rsidRPr="005E6618">
        <w:rPr>
          <w:rFonts w:ascii="Times New Roman" w:hAnsi="Times New Roman" w:cs="Times New Roman"/>
          <w:b/>
          <w:sz w:val="20"/>
          <w:szCs w:val="20"/>
        </w:rPr>
        <w:t xml:space="preserve">ТАБЛИЦА № 1 </w:t>
      </w:r>
    </w:p>
    <w:p w:rsidR="00822F48" w:rsidRPr="005E6618" w:rsidRDefault="00822F48" w:rsidP="00822F48">
      <w:pPr>
        <w:widowControl w:val="0"/>
        <w:ind w:firstLine="709"/>
        <w:rPr>
          <w:rFonts w:ascii="Times New Roman" w:hAnsi="Times New Roman" w:cs="Times New Roman"/>
          <w:sz w:val="20"/>
          <w:szCs w:val="20"/>
        </w:rPr>
      </w:pPr>
      <w:r w:rsidRPr="005E6618">
        <w:rPr>
          <w:rFonts w:ascii="Times New Roman" w:hAnsi="Times New Roman" w:cs="Times New Roman"/>
          <w:sz w:val="20"/>
          <w:szCs w:val="20"/>
        </w:rPr>
        <w:t>Поставляемые устройства и аппаратура, указанные в настоящей таблице № 1, должны быть совмест</w:t>
      </w:r>
      <w:r w:rsidRPr="005E6618">
        <w:rPr>
          <w:rFonts w:ascii="Times New Roman" w:hAnsi="Times New Roman" w:cs="Times New Roman"/>
          <w:sz w:val="20"/>
          <w:szCs w:val="20"/>
        </w:rPr>
        <w:t>и</w:t>
      </w:r>
      <w:r w:rsidRPr="005E6618">
        <w:rPr>
          <w:rFonts w:ascii="Times New Roman" w:hAnsi="Times New Roman" w:cs="Times New Roman"/>
          <w:sz w:val="20"/>
          <w:szCs w:val="20"/>
        </w:rPr>
        <w:t>мы и обеспечивать бесперебойную работу в составе единой системы управления противопожарным оборудов</w:t>
      </w:r>
      <w:r w:rsidRPr="005E6618">
        <w:rPr>
          <w:rFonts w:ascii="Times New Roman" w:hAnsi="Times New Roman" w:cs="Times New Roman"/>
          <w:sz w:val="20"/>
          <w:szCs w:val="20"/>
        </w:rPr>
        <w:t>а</w:t>
      </w:r>
      <w:r w:rsidRPr="005E6618">
        <w:rPr>
          <w:rFonts w:ascii="Times New Roman" w:hAnsi="Times New Roman" w:cs="Times New Roman"/>
          <w:sz w:val="20"/>
          <w:szCs w:val="20"/>
        </w:rPr>
        <w:t>нием.</w:t>
      </w:r>
    </w:p>
    <w:tbl>
      <w:tblPr>
        <w:tblpPr w:leftFromText="180" w:rightFromText="180" w:vertAnchor="text" w:tblpX="147"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3684"/>
        <w:gridCol w:w="5100"/>
      </w:tblGrid>
      <w:tr w:rsidR="00822F48" w:rsidRPr="004B62AD" w:rsidTr="0090537B">
        <w:trPr>
          <w:trHeight w:val="403"/>
        </w:trPr>
        <w:tc>
          <w:tcPr>
            <w:tcW w:w="816" w:type="dxa"/>
            <w:tcBorders>
              <w:top w:val="single" w:sz="4" w:space="0" w:color="auto"/>
              <w:left w:val="single" w:sz="4" w:space="0" w:color="auto"/>
              <w:bottom w:val="single" w:sz="4" w:space="0" w:color="auto"/>
              <w:right w:val="single" w:sz="4" w:space="0" w:color="auto"/>
            </w:tcBorders>
            <w:hideMark/>
          </w:tcPr>
          <w:p w:rsidR="00822F48" w:rsidRPr="004B62AD" w:rsidRDefault="00822F48">
            <w:pPr>
              <w:widowControl w:val="0"/>
              <w:jc w:val="center"/>
              <w:rPr>
                <w:rFonts w:ascii="Times New Roman" w:hAnsi="Times New Roman" w:cs="Times New Roman"/>
                <w:sz w:val="20"/>
                <w:szCs w:val="20"/>
              </w:rPr>
            </w:pPr>
            <w:r w:rsidRPr="004B62AD">
              <w:rPr>
                <w:rFonts w:ascii="Times New Roman" w:hAnsi="Times New Roman" w:cs="Times New Roman"/>
                <w:sz w:val="20"/>
                <w:szCs w:val="20"/>
              </w:rPr>
              <w:t>№№</w:t>
            </w:r>
          </w:p>
          <w:p w:rsidR="00822F48" w:rsidRPr="004B62AD" w:rsidRDefault="00822F48">
            <w:pPr>
              <w:widowControl w:val="0"/>
              <w:jc w:val="center"/>
              <w:rPr>
                <w:rFonts w:ascii="Times New Roman" w:hAnsi="Times New Roman" w:cs="Times New Roman"/>
                <w:sz w:val="20"/>
                <w:szCs w:val="20"/>
              </w:rPr>
            </w:pPr>
            <w:proofErr w:type="spellStart"/>
            <w:proofErr w:type="gramStart"/>
            <w:r w:rsidRPr="004B62AD">
              <w:rPr>
                <w:rFonts w:ascii="Times New Roman" w:hAnsi="Times New Roman" w:cs="Times New Roman"/>
                <w:sz w:val="20"/>
                <w:szCs w:val="20"/>
              </w:rPr>
              <w:t>п</w:t>
            </w:r>
            <w:proofErr w:type="spellEnd"/>
            <w:proofErr w:type="gramEnd"/>
            <w:r w:rsidRPr="004B62AD">
              <w:rPr>
                <w:rFonts w:ascii="Times New Roman" w:hAnsi="Times New Roman" w:cs="Times New Roman"/>
                <w:sz w:val="20"/>
                <w:szCs w:val="20"/>
              </w:rPr>
              <w:t>/</w:t>
            </w:r>
            <w:proofErr w:type="spellStart"/>
            <w:r w:rsidRPr="004B62AD">
              <w:rPr>
                <w:rFonts w:ascii="Times New Roman" w:hAnsi="Times New Roman" w:cs="Times New Roman"/>
                <w:sz w:val="20"/>
                <w:szCs w:val="20"/>
              </w:rPr>
              <w:t>п</w:t>
            </w:r>
            <w:proofErr w:type="spellEnd"/>
          </w:p>
        </w:tc>
        <w:tc>
          <w:tcPr>
            <w:tcW w:w="3684" w:type="dxa"/>
            <w:tcBorders>
              <w:top w:val="single" w:sz="4" w:space="0" w:color="auto"/>
              <w:left w:val="single" w:sz="4" w:space="0" w:color="auto"/>
              <w:bottom w:val="single" w:sz="4" w:space="0" w:color="auto"/>
              <w:right w:val="single" w:sz="4" w:space="0" w:color="auto"/>
            </w:tcBorders>
            <w:hideMark/>
          </w:tcPr>
          <w:p w:rsidR="00822F48" w:rsidRPr="004B62AD" w:rsidRDefault="00822F48">
            <w:pPr>
              <w:widowControl w:val="0"/>
              <w:jc w:val="center"/>
              <w:rPr>
                <w:rFonts w:ascii="Times New Roman" w:hAnsi="Times New Roman" w:cs="Times New Roman"/>
                <w:sz w:val="20"/>
                <w:szCs w:val="20"/>
              </w:rPr>
            </w:pPr>
            <w:r w:rsidRPr="004B62AD">
              <w:rPr>
                <w:rFonts w:ascii="Times New Roman" w:hAnsi="Times New Roman" w:cs="Times New Roman"/>
                <w:sz w:val="20"/>
                <w:szCs w:val="20"/>
              </w:rPr>
              <w:t>Характеристики товара</w:t>
            </w:r>
          </w:p>
        </w:tc>
        <w:tc>
          <w:tcPr>
            <w:tcW w:w="5100" w:type="dxa"/>
            <w:tcBorders>
              <w:top w:val="single" w:sz="4" w:space="0" w:color="auto"/>
              <w:left w:val="single" w:sz="4" w:space="0" w:color="auto"/>
              <w:bottom w:val="single" w:sz="4" w:space="0" w:color="auto"/>
              <w:right w:val="single" w:sz="4" w:space="0" w:color="auto"/>
            </w:tcBorders>
            <w:hideMark/>
          </w:tcPr>
          <w:p w:rsidR="00822F48" w:rsidRPr="004B62AD" w:rsidRDefault="00822F48">
            <w:pPr>
              <w:widowControl w:val="0"/>
              <w:jc w:val="center"/>
              <w:rPr>
                <w:rFonts w:ascii="Times New Roman" w:hAnsi="Times New Roman" w:cs="Times New Roman"/>
                <w:sz w:val="20"/>
                <w:szCs w:val="20"/>
              </w:rPr>
            </w:pPr>
            <w:r w:rsidRPr="004B62AD">
              <w:rPr>
                <w:rFonts w:ascii="Times New Roman" w:hAnsi="Times New Roman" w:cs="Times New Roman"/>
                <w:sz w:val="20"/>
                <w:szCs w:val="20"/>
              </w:rPr>
              <w:t>Показатели характеристик товара</w:t>
            </w:r>
          </w:p>
        </w:tc>
      </w:tr>
      <w:tr w:rsidR="00822F48" w:rsidRPr="004B62AD" w:rsidTr="0090537B">
        <w:trPr>
          <w:trHeight w:val="47"/>
        </w:trPr>
        <w:tc>
          <w:tcPr>
            <w:tcW w:w="816" w:type="dxa"/>
            <w:tcBorders>
              <w:top w:val="single" w:sz="4" w:space="0" w:color="auto"/>
              <w:left w:val="single" w:sz="4" w:space="0" w:color="auto"/>
              <w:bottom w:val="single" w:sz="4" w:space="0" w:color="auto"/>
              <w:right w:val="single" w:sz="4" w:space="0" w:color="auto"/>
            </w:tcBorders>
            <w:hideMark/>
          </w:tcPr>
          <w:p w:rsidR="00822F48" w:rsidRPr="004B62AD" w:rsidRDefault="00822F48">
            <w:pPr>
              <w:widowControl w:val="0"/>
              <w:jc w:val="center"/>
              <w:rPr>
                <w:rFonts w:ascii="Times New Roman" w:hAnsi="Times New Roman" w:cs="Times New Roman"/>
                <w:sz w:val="20"/>
                <w:szCs w:val="20"/>
              </w:rPr>
            </w:pPr>
            <w:r w:rsidRPr="004B62AD">
              <w:rPr>
                <w:rFonts w:ascii="Times New Roman" w:hAnsi="Times New Roman" w:cs="Times New Roman"/>
                <w:sz w:val="20"/>
                <w:szCs w:val="20"/>
              </w:rPr>
              <w:t>1</w:t>
            </w:r>
          </w:p>
        </w:tc>
        <w:tc>
          <w:tcPr>
            <w:tcW w:w="3684" w:type="dxa"/>
            <w:tcBorders>
              <w:top w:val="single" w:sz="4" w:space="0" w:color="auto"/>
              <w:left w:val="single" w:sz="4" w:space="0" w:color="auto"/>
              <w:bottom w:val="single" w:sz="4" w:space="0" w:color="auto"/>
              <w:right w:val="single" w:sz="4" w:space="0" w:color="auto"/>
            </w:tcBorders>
            <w:hideMark/>
          </w:tcPr>
          <w:p w:rsidR="00822F48" w:rsidRPr="004B62AD" w:rsidRDefault="00822F48">
            <w:pPr>
              <w:widowControl w:val="0"/>
              <w:jc w:val="center"/>
              <w:rPr>
                <w:rFonts w:ascii="Times New Roman" w:hAnsi="Times New Roman" w:cs="Times New Roman"/>
                <w:sz w:val="20"/>
                <w:szCs w:val="20"/>
              </w:rPr>
            </w:pPr>
            <w:r w:rsidRPr="004B62AD">
              <w:rPr>
                <w:rFonts w:ascii="Times New Roman" w:hAnsi="Times New Roman" w:cs="Times New Roman"/>
                <w:sz w:val="20"/>
                <w:szCs w:val="20"/>
              </w:rPr>
              <w:t>2</w:t>
            </w:r>
          </w:p>
        </w:tc>
        <w:tc>
          <w:tcPr>
            <w:tcW w:w="5100" w:type="dxa"/>
            <w:tcBorders>
              <w:top w:val="single" w:sz="4" w:space="0" w:color="auto"/>
              <w:left w:val="single" w:sz="4" w:space="0" w:color="auto"/>
              <w:bottom w:val="single" w:sz="4" w:space="0" w:color="auto"/>
              <w:right w:val="single" w:sz="4" w:space="0" w:color="auto"/>
            </w:tcBorders>
            <w:hideMark/>
          </w:tcPr>
          <w:p w:rsidR="00822F48" w:rsidRPr="004B62AD" w:rsidRDefault="00822F48">
            <w:pPr>
              <w:widowControl w:val="0"/>
              <w:jc w:val="center"/>
              <w:rPr>
                <w:rFonts w:ascii="Times New Roman" w:hAnsi="Times New Roman" w:cs="Times New Roman"/>
                <w:sz w:val="20"/>
                <w:szCs w:val="20"/>
              </w:rPr>
            </w:pPr>
            <w:r w:rsidRPr="004B62AD">
              <w:rPr>
                <w:rFonts w:ascii="Times New Roman" w:hAnsi="Times New Roman" w:cs="Times New Roman"/>
                <w:sz w:val="20"/>
                <w:szCs w:val="20"/>
              </w:rPr>
              <w:t>3</w:t>
            </w:r>
          </w:p>
        </w:tc>
      </w:tr>
      <w:tr w:rsidR="00822F48" w:rsidRPr="004B62AD" w:rsidTr="0090537B">
        <w:trPr>
          <w:trHeight w:val="47"/>
        </w:trPr>
        <w:tc>
          <w:tcPr>
            <w:tcW w:w="9600" w:type="dxa"/>
            <w:gridSpan w:val="3"/>
            <w:tcBorders>
              <w:top w:val="single" w:sz="4" w:space="0" w:color="auto"/>
              <w:left w:val="single" w:sz="4" w:space="0" w:color="auto"/>
              <w:bottom w:val="single" w:sz="4" w:space="0" w:color="auto"/>
              <w:right w:val="single" w:sz="4" w:space="0" w:color="auto"/>
            </w:tcBorders>
            <w:hideMark/>
          </w:tcPr>
          <w:p w:rsidR="00822F48" w:rsidRPr="004B62AD" w:rsidRDefault="00822F48">
            <w:pPr>
              <w:widowControl w:val="0"/>
              <w:tabs>
                <w:tab w:val="left" w:pos="900"/>
              </w:tabs>
              <w:jc w:val="center"/>
              <w:rPr>
                <w:rFonts w:ascii="Times New Roman" w:hAnsi="Times New Roman" w:cs="Times New Roman"/>
                <w:b/>
                <w:spacing w:val="2"/>
                <w:sz w:val="20"/>
                <w:szCs w:val="20"/>
              </w:rPr>
            </w:pPr>
            <w:r w:rsidRPr="004B62AD">
              <w:rPr>
                <w:rFonts w:ascii="Times New Roman" w:hAnsi="Times New Roman" w:cs="Times New Roman"/>
                <w:b/>
                <w:spacing w:val="2"/>
                <w:sz w:val="20"/>
                <w:szCs w:val="20"/>
              </w:rPr>
              <w:t>Устройства и аппаратура пожарной и охранной сигнализации для строящегося объекта капитал</w:t>
            </w:r>
            <w:r w:rsidRPr="004B62AD">
              <w:rPr>
                <w:rFonts w:ascii="Times New Roman" w:hAnsi="Times New Roman" w:cs="Times New Roman"/>
                <w:b/>
                <w:spacing w:val="2"/>
                <w:sz w:val="20"/>
                <w:szCs w:val="20"/>
              </w:rPr>
              <w:t>ь</w:t>
            </w:r>
            <w:r w:rsidRPr="004B62AD">
              <w:rPr>
                <w:rFonts w:ascii="Times New Roman" w:hAnsi="Times New Roman" w:cs="Times New Roman"/>
                <w:b/>
                <w:spacing w:val="2"/>
                <w:sz w:val="20"/>
                <w:szCs w:val="20"/>
              </w:rPr>
              <w:t xml:space="preserve">ного строительства «Административное здание УМВД России по Брянской области по адресу: </w:t>
            </w:r>
            <w:proofErr w:type="gramStart"/>
            <w:r w:rsidRPr="004B62AD">
              <w:rPr>
                <w:rFonts w:ascii="Times New Roman" w:hAnsi="Times New Roman" w:cs="Times New Roman"/>
                <w:b/>
                <w:spacing w:val="2"/>
                <w:sz w:val="20"/>
                <w:szCs w:val="20"/>
              </w:rPr>
              <w:t>г</w:t>
            </w:r>
            <w:proofErr w:type="gramEnd"/>
            <w:r w:rsidRPr="004B62AD">
              <w:rPr>
                <w:rFonts w:ascii="Times New Roman" w:hAnsi="Times New Roman" w:cs="Times New Roman"/>
                <w:b/>
                <w:spacing w:val="2"/>
                <w:sz w:val="20"/>
                <w:szCs w:val="20"/>
              </w:rPr>
              <w:t>. Брянск, Советский район, ул. Советская» (в рамках государственного оборонного заказа)</w:t>
            </w:r>
          </w:p>
        </w:tc>
      </w:tr>
      <w:tr w:rsidR="00822F48" w:rsidRPr="004B62AD" w:rsidTr="0090537B">
        <w:tc>
          <w:tcPr>
            <w:tcW w:w="9600" w:type="dxa"/>
            <w:gridSpan w:val="3"/>
            <w:tcBorders>
              <w:top w:val="single" w:sz="4" w:space="0" w:color="auto"/>
              <w:left w:val="single" w:sz="4" w:space="0" w:color="auto"/>
              <w:bottom w:val="single" w:sz="4" w:space="0" w:color="auto"/>
              <w:right w:val="single" w:sz="4" w:space="0" w:color="auto"/>
            </w:tcBorders>
            <w:hideMark/>
          </w:tcPr>
          <w:p w:rsidR="00822F48" w:rsidRPr="004B62AD" w:rsidRDefault="009C14DB" w:rsidP="009C14DB">
            <w:pPr>
              <w:pStyle w:val="af2"/>
              <w:widowControl w:val="0"/>
              <w:numPr>
                <w:ilvl w:val="0"/>
                <w:numId w:val="25"/>
              </w:numPr>
              <w:shd w:val="clear" w:color="auto" w:fill="FFFFFF"/>
              <w:spacing w:before="0" w:beforeAutospacing="0" w:after="0" w:afterAutospacing="0"/>
              <w:jc w:val="center"/>
              <w:rPr>
                <w:b/>
                <w:sz w:val="20"/>
                <w:szCs w:val="20"/>
              </w:rPr>
            </w:pPr>
            <w:r w:rsidRPr="004B62AD">
              <w:rPr>
                <w:b/>
                <w:sz w:val="20"/>
                <w:szCs w:val="20"/>
              </w:rPr>
              <w:t>Блок индикации С2000-БИ или эквивалент</w:t>
            </w:r>
          </w:p>
          <w:p w:rsidR="009C14DB" w:rsidRPr="004B62AD" w:rsidRDefault="009C14DB" w:rsidP="009C14DB">
            <w:pPr>
              <w:pStyle w:val="af2"/>
              <w:widowControl w:val="0"/>
              <w:shd w:val="clear" w:color="auto" w:fill="FFFFFF"/>
              <w:spacing w:before="0" w:beforeAutospacing="0" w:after="0" w:afterAutospacing="0"/>
              <w:jc w:val="center"/>
              <w:rPr>
                <w:b/>
                <w:sz w:val="20"/>
                <w:szCs w:val="20"/>
              </w:rPr>
            </w:pPr>
            <w:r w:rsidRPr="004B62AD">
              <w:rPr>
                <w:b/>
                <w:sz w:val="20"/>
                <w:szCs w:val="20"/>
              </w:rPr>
              <w:t>в количестве 8 шт.</w:t>
            </w:r>
          </w:p>
        </w:tc>
      </w:tr>
      <w:tr w:rsidR="001338A8" w:rsidRPr="004B62AD" w:rsidTr="0090537B">
        <w:tc>
          <w:tcPr>
            <w:tcW w:w="816"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widowControl w:val="0"/>
              <w:rPr>
                <w:rFonts w:ascii="Times New Roman" w:hAnsi="Times New Roman" w:cs="Times New Roman"/>
                <w:sz w:val="20"/>
                <w:szCs w:val="20"/>
              </w:rPr>
            </w:pPr>
            <w:r w:rsidRPr="004B62AD">
              <w:rPr>
                <w:rFonts w:ascii="Times New Roman" w:hAnsi="Times New Roman" w:cs="Times New Roman"/>
                <w:sz w:val="20"/>
                <w:szCs w:val="20"/>
                <w:lang w:val="en-US"/>
              </w:rPr>
              <w:t>1.1</w:t>
            </w:r>
          </w:p>
        </w:tc>
        <w:tc>
          <w:tcPr>
            <w:tcW w:w="3684"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pStyle w:val="af2"/>
              <w:widowControl w:val="0"/>
              <w:shd w:val="clear" w:color="auto" w:fill="FFFFFF"/>
              <w:spacing w:after="0"/>
              <w:rPr>
                <w:sz w:val="20"/>
                <w:szCs w:val="20"/>
              </w:rPr>
            </w:pPr>
            <w:r w:rsidRPr="004B62AD">
              <w:rPr>
                <w:sz w:val="20"/>
                <w:szCs w:val="20"/>
              </w:rPr>
              <w:t>Назначение</w:t>
            </w:r>
          </w:p>
        </w:tc>
        <w:tc>
          <w:tcPr>
            <w:tcW w:w="5100"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widowControl w:val="0"/>
              <w:rPr>
                <w:rFonts w:ascii="Times New Roman" w:hAnsi="Times New Roman" w:cs="Times New Roman"/>
                <w:sz w:val="20"/>
                <w:szCs w:val="20"/>
              </w:rPr>
            </w:pPr>
            <w:r w:rsidRPr="004B62AD">
              <w:rPr>
                <w:rFonts w:ascii="Times New Roman" w:hAnsi="Times New Roman" w:cs="Times New Roman"/>
                <w:sz w:val="20"/>
                <w:szCs w:val="20"/>
              </w:rPr>
              <w:t>- для совместного использования с сетевым контролл</w:t>
            </w:r>
            <w:r w:rsidRPr="004B62AD">
              <w:rPr>
                <w:rFonts w:ascii="Times New Roman" w:hAnsi="Times New Roman" w:cs="Times New Roman"/>
                <w:sz w:val="20"/>
                <w:szCs w:val="20"/>
              </w:rPr>
              <w:t>е</w:t>
            </w:r>
            <w:r w:rsidRPr="004B62AD">
              <w:rPr>
                <w:rFonts w:ascii="Times New Roman" w:hAnsi="Times New Roman" w:cs="Times New Roman"/>
                <w:sz w:val="20"/>
                <w:szCs w:val="20"/>
              </w:rPr>
              <w:t>ром в качестве компонента приёмно-контрольных о</w:t>
            </w:r>
            <w:r w:rsidRPr="004B62AD">
              <w:rPr>
                <w:rFonts w:ascii="Times New Roman" w:hAnsi="Times New Roman" w:cs="Times New Roman"/>
                <w:sz w:val="20"/>
                <w:szCs w:val="20"/>
              </w:rPr>
              <w:t>х</w:t>
            </w:r>
            <w:r w:rsidRPr="004B62AD">
              <w:rPr>
                <w:rFonts w:ascii="Times New Roman" w:hAnsi="Times New Roman" w:cs="Times New Roman"/>
                <w:sz w:val="20"/>
                <w:szCs w:val="20"/>
              </w:rPr>
              <w:t>ранно-пожарных приборов, приборов управления п</w:t>
            </w:r>
            <w:r w:rsidRPr="004B62AD">
              <w:rPr>
                <w:rFonts w:ascii="Times New Roman" w:hAnsi="Times New Roman" w:cs="Times New Roman"/>
                <w:sz w:val="20"/>
                <w:szCs w:val="20"/>
              </w:rPr>
              <w:t>о</w:t>
            </w:r>
            <w:r w:rsidRPr="004B62AD">
              <w:rPr>
                <w:rFonts w:ascii="Times New Roman" w:hAnsi="Times New Roman" w:cs="Times New Roman"/>
                <w:sz w:val="20"/>
                <w:szCs w:val="20"/>
              </w:rPr>
              <w:t>жарных.</w:t>
            </w:r>
          </w:p>
        </w:tc>
      </w:tr>
      <w:tr w:rsidR="001338A8" w:rsidRPr="004B62AD" w:rsidTr="0090537B">
        <w:tc>
          <w:tcPr>
            <w:tcW w:w="816"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widowControl w:val="0"/>
              <w:tabs>
                <w:tab w:val="left" w:pos="493"/>
              </w:tabs>
              <w:rPr>
                <w:rFonts w:ascii="Times New Roman" w:hAnsi="Times New Roman" w:cs="Times New Roman"/>
                <w:sz w:val="20"/>
                <w:szCs w:val="20"/>
              </w:rPr>
            </w:pPr>
            <w:r w:rsidRPr="004B62AD">
              <w:rPr>
                <w:rFonts w:ascii="Times New Roman" w:hAnsi="Times New Roman" w:cs="Times New Roman"/>
                <w:sz w:val="20"/>
                <w:szCs w:val="20"/>
              </w:rPr>
              <w:t>1.2.</w:t>
            </w:r>
          </w:p>
        </w:tc>
        <w:tc>
          <w:tcPr>
            <w:tcW w:w="3684"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pStyle w:val="af2"/>
              <w:widowControl w:val="0"/>
              <w:shd w:val="clear" w:color="auto" w:fill="FFFFFF"/>
              <w:spacing w:after="0"/>
              <w:rPr>
                <w:sz w:val="20"/>
                <w:szCs w:val="20"/>
              </w:rPr>
            </w:pPr>
            <w:r w:rsidRPr="004B62AD">
              <w:rPr>
                <w:sz w:val="20"/>
                <w:szCs w:val="20"/>
              </w:rPr>
              <w:t>Световая индикация</w:t>
            </w:r>
          </w:p>
        </w:tc>
        <w:tc>
          <w:tcPr>
            <w:tcW w:w="5100"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widowControl w:val="0"/>
              <w:rPr>
                <w:rFonts w:ascii="Times New Roman" w:hAnsi="Times New Roman" w:cs="Times New Roman"/>
                <w:sz w:val="20"/>
                <w:szCs w:val="20"/>
              </w:rPr>
            </w:pPr>
            <w:r w:rsidRPr="004B62AD">
              <w:rPr>
                <w:rFonts w:ascii="Times New Roman" w:hAnsi="Times New Roman" w:cs="Times New Roman"/>
                <w:sz w:val="20"/>
                <w:szCs w:val="20"/>
              </w:rPr>
              <w:t>- наличие</w:t>
            </w:r>
          </w:p>
        </w:tc>
      </w:tr>
      <w:tr w:rsidR="001338A8" w:rsidRPr="004B62AD" w:rsidTr="0090537B">
        <w:tc>
          <w:tcPr>
            <w:tcW w:w="816"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widowControl w:val="0"/>
              <w:shd w:val="clear" w:color="auto" w:fill="FFFFFF"/>
              <w:rPr>
                <w:rFonts w:ascii="Times New Roman" w:hAnsi="Times New Roman" w:cs="Times New Roman"/>
                <w:sz w:val="20"/>
                <w:szCs w:val="20"/>
                <w:lang w:val="en-US"/>
              </w:rPr>
            </w:pPr>
            <w:r w:rsidRPr="004B62AD">
              <w:rPr>
                <w:rFonts w:ascii="Times New Roman" w:hAnsi="Times New Roman" w:cs="Times New Roman"/>
                <w:sz w:val="20"/>
                <w:szCs w:val="20"/>
                <w:lang w:val="en-US"/>
              </w:rPr>
              <w:t>1.3</w:t>
            </w:r>
          </w:p>
        </w:tc>
        <w:tc>
          <w:tcPr>
            <w:tcW w:w="3684"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pStyle w:val="af2"/>
              <w:widowControl w:val="0"/>
              <w:shd w:val="clear" w:color="auto" w:fill="FFFFFF"/>
              <w:spacing w:after="0"/>
              <w:rPr>
                <w:sz w:val="20"/>
                <w:szCs w:val="20"/>
              </w:rPr>
            </w:pPr>
            <w:r w:rsidRPr="004B62AD">
              <w:rPr>
                <w:sz w:val="20"/>
                <w:szCs w:val="20"/>
              </w:rPr>
              <w:t>Встроенный звуковой сигнализатор</w:t>
            </w:r>
          </w:p>
        </w:tc>
        <w:tc>
          <w:tcPr>
            <w:tcW w:w="5100"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widowControl w:val="0"/>
              <w:rPr>
                <w:rFonts w:ascii="Times New Roman" w:hAnsi="Times New Roman" w:cs="Times New Roman"/>
                <w:sz w:val="20"/>
                <w:szCs w:val="20"/>
              </w:rPr>
            </w:pPr>
            <w:r w:rsidRPr="004B62AD">
              <w:rPr>
                <w:rFonts w:ascii="Times New Roman" w:hAnsi="Times New Roman" w:cs="Times New Roman"/>
                <w:sz w:val="20"/>
                <w:szCs w:val="20"/>
              </w:rPr>
              <w:t>- наличие</w:t>
            </w:r>
          </w:p>
        </w:tc>
      </w:tr>
      <w:tr w:rsidR="001338A8" w:rsidRPr="004B62AD" w:rsidTr="0090537B">
        <w:tc>
          <w:tcPr>
            <w:tcW w:w="816"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widowControl w:val="0"/>
              <w:shd w:val="clear" w:color="auto" w:fill="FFFFFF"/>
              <w:rPr>
                <w:rFonts w:ascii="Times New Roman" w:hAnsi="Times New Roman" w:cs="Times New Roman"/>
                <w:sz w:val="20"/>
                <w:szCs w:val="20"/>
              </w:rPr>
            </w:pPr>
            <w:r w:rsidRPr="004B62AD">
              <w:rPr>
                <w:rFonts w:ascii="Times New Roman" w:hAnsi="Times New Roman" w:cs="Times New Roman"/>
                <w:sz w:val="20"/>
                <w:szCs w:val="20"/>
              </w:rPr>
              <w:t>1.4</w:t>
            </w:r>
          </w:p>
        </w:tc>
        <w:tc>
          <w:tcPr>
            <w:tcW w:w="3684"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pStyle w:val="af2"/>
              <w:widowControl w:val="0"/>
              <w:shd w:val="clear" w:color="auto" w:fill="FFFFFF"/>
              <w:spacing w:after="0"/>
              <w:rPr>
                <w:sz w:val="20"/>
                <w:szCs w:val="20"/>
              </w:rPr>
            </w:pPr>
            <w:r w:rsidRPr="004B62AD">
              <w:rPr>
                <w:sz w:val="20"/>
                <w:szCs w:val="20"/>
              </w:rPr>
              <w:t>Датчик вскрытия корпуса</w:t>
            </w:r>
          </w:p>
        </w:tc>
        <w:tc>
          <w:tcPr>
            <w:tcW w:w="5100"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widowControl w:val="0"/>
              <w:rPr>
                <w:rFonts w:ascii="Times New Roman" w:hAnsi="Times New Roman" w:cs="Times New Roman"/>
                <w:sz w:val="20"/>
                <w:szCs w:val="20"/>
              </w:rPr>
            </w:pPr>
            <w:r w:rsidRPr="004B62AD">
              <w:rPr>
                <w:rFonts w:ascii="Times New Roman" w:hAnsi="Times New Roman" w:cs="Times New Roman"/>
                <w:sz w:val="20"/>
                <w:szCs w:val="20"/>
              </w:rPr>
              <w:t>- наличие</w:t>
            </w:r>
          </w:p>
        </w:tc>
      </w:tr>
      <w:tr w:rsidR="001338A8" w:rsidRPr="004B62AD" w:rsidTr="0090537B">
        <w:tc>
          <w:tcPr>
            <w:tcW w:w="816"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widowControl w:val="0"/>
              <w:shd w:val="clear" w:color="auto" w:fill="FFFFFF"/>
              <w:rPr>
                <w:rFonts w:ascii="Times New Roman" w:hAnsi="Times New Roman" w:cs="Times New Roman"/>
                <w:spacing w:val="-4"/>
                <w:sz w:val="20"/>
                <w:szCs w:val="20"/>
              </w:rPr>
            </w:pPr>
            <w:r w:rsidRPr="004B62AD">
              <w:rPr>
                <w:rFonts w:ascii="Times New Roman" w:hAnsi="Times New Roman" w:cs="Times New Roman"/>
                <w:spacing w:val="-4"/>
                <w:sz w:val="20"/>
                <w:szCs w:val="20"/>
              </w:rPr>
              <w:t>1.5</w:t>
            </w:r>
          </w:p>
        </w:tc>
        <w:tc>
          <w:tcPr>
            <w:tcW w:w="3684"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pStyle w:val="af2"/>
              <w:widowControl w:val="0"/>
              <w:shd w:val="clear" w:color="auto" w:fill="FFFFFF"/>
              <w:spacing w:after="0"/>
              <w:rPr>
                <w:sz w:val="20"/>
                <w:szCs w:val="20"/>
              </w:rPr>
            </w:pPr>
            <w:r w:rsidRPr="004B62AD">
              <w:rPr>
                <w:sz w:val="20"/>
                <w:szCs w:val="20"/>
              </w:rPr>
              <w:t>Коммуникационный порт RS-485</w:t>
            </w:r>
          </w:p>
        </w:tc>
        <w:tc>
          <w:tcPr>
            <w:tcW w:w="5100"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widowControl w:val="0"/>
              <w:rPr>
                <w:rFonts w:ascii="Times New Roman" w:hAnsi="Times New Roman" w:cs="Times New Roman"/>
                <w:sz w:val="20"/>
                <w:szCs w:val="20"/>
              </w:rPr>
            </w:pPr>
            <w:r w:rsidRPr="004B62AD">
              <w:rPr>
                <w:rFonts w:ascii="Times New Roman" w:hAnsi="Times New Roman" w:cs="Times New Roman"/>
                <w:sz w:val="20"/>
                <w:szCs w:val="20"/>
              </w:rPr>
              <w:t>- наличие</w:t>
            </w:r>
          </w:p>
        </w:tc>
      </w:tr>
      <w:tr w:rsidR="001338A8" w:rsidRPr="004B62AD" w:rsidTr="0090537B">
        <w:tc>
          <w:tcPr>
            <w:tcW w:w="816"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widowControl w:val="0"/>
              <w:shd w:val="clear" w:color="auto" w:fill="FFFFFF"/>
              <w:rPr>
                <w:rFonts w:ascii="Times New Roman" w:hAnsi="Times New Roman" w:cs="Times New Roman"/>
                <w:spacing w:val="-4"/>
                <w:sz w:val="20"/>
                <w:szCs w:val="20"/>
              </w:rPr>
            </w:pPr>
            <w:r w:rsidRPr="004B62AD">
              <w:rPr>
                <w:rFonts w:ascii="Times New Roman" w:hAnsi="Times New Roman" w:cs="Times New Roman"/>
                <w:spacing w:val="-4"/>
                <w:sz w:val="20"/>
                <w:szCs w:val="20"/>
              </w:rPr>
              <w:t>1.6</w:t>
            </w:r>
          </w:p>
        </w:tc>
        <w:tc>
          <w:tcPr>
            <w:tcW w:w="3684"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pStyle w:val="af2"/>
              <w:widowControl w:val="0"/>
              <w:shd w:val="clear" w:color="auto" w:fill="FFFFFF"/>
              <w:spacing w:after="0"/>
              <w:rPr>
                <w:sz w:val="20"/>
                <w:szCs w:val="20"/>
              </w:rPr>
            </w:pPr>
            <w:r w:rsidRPr="004B62AD">
              <w:rPr>
                <w:sz w:val="20"/>
                <w:szCs w:val="20"/>
              </w:rPr>
              <w:t xml:space="preserve">Возможность подключения внешнего считывателя  </w:t>
            </w:r>
            <w:proofErr w:type="spellStart"/>
            <w:r w:rsidRPr="004B62AD">
              <w:rPr>
                <w:sz w:val="20"/>
                <w:szCs w:val="20"/>
              </w:rPr>
              <w:t>Touch</w:t>
            </w:r>
            <w:proofErr w:type="spellEnd"/>
            <w:r w:rsidRPr="004B62AD">
              <w:rPr>
                <w:sz w:val="20"/>
                <w:szCs w:val="20"/>
              </w:rPr>
              <w:t xml:space="preserve"> </w:t>
            </w:r>
            <w:proofErr w:type="spellStart"/>
            <w:r w:rsidRPr="004B62AD">
              <w:rPr>
                <w:sz w:val="20"/>
                <w:szCs w:val="20"/>
              </w:rPr>
              <w:t>Memor</w:t>
            </w:r>
            <w:proofErr w:type="spellEnd"/>
            <w:r w:rsidRPr="004B62AD">
              <w:rPr>
                <w:sz w:val="20"/>
                <w:szCs w:val="20"/>
                <w:lang w:val="en-US"/>
              </w:rPr>
              <w:t>y</w:t>
            </w:r>
          </w:p>
        </w:tc>
        <w:tc>
          <w:tcPr>
            <w:tcW w:w="5100"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widowControl w:val="0"/>
              <w:rPr>
                <w:rFonts w:ascii="Times New Roman" w:hAnsi="Times New Roman" w:cs="Times New Roman"/>
                <w:sz w:val="20"/>
                <w:szCs w:val="20"/>
              </w:rPr>
            </w:pPr>
            <w:r w:rsidRPr="004B62AD">
              <w:rPr>
                <w:rFonts w:ascii="Times New Roman" w:hAnsi="Times New Roman" w:cs="Times New Roman"/>
                <w:sz w:val="20"/>
                <w:szCs w:val="20"/>
              </w:rPr>
              <w:t>- наличие</w:t>
            </w:r>
          </w:p>
        </w:tc>
      </w:tr>
      <w:tr w:rsidR="001338A8" w:rsidRPr="004B62AD" w:rsidTr="0090537B">
        <w:tc>
          <w:tcPr>
            <w:tcW w:w="816"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widowControl w:val="0"/>
              <w:shd w:val="clear" w:color="auto" w:fill="FFFFFF"/>
              <w:rPr>
                <w:rFonts w:ascii="Times New Roman" w:hAnsi="Times New Roman" w:cs="Times New Roman"/>
                <w:spacing w:val="-4"/>
                <w:sz w:val="20"/>
                <w:szCs w:val="20"/>
              </w:rPr>
            </w:pPr>
            <w:r w:rsidRPr="004B62AD">
              <w:rPr>
                <w:rFonts w:ascii="Times New Roman" w:hAnsi="Times New Roman" w:cs="Times New Roman"/>
                <w:spacing w:val="-4"/>
                <w:sz w:val="20"/>
                <w:szCs w:val="20"/>
              </w:rPr>
              <w:t>1.7</w:t>
            </w:r>
          </w:p>
        </w:tc>
        <w:tc>
          <w:tcPr>
            <w:tcW w:w="3684"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pStyle w:val="af2"/>
              <w:widowControl w:val="0"/>
              <w:shd w:val="clear" w:color="auto" w:fill="FFFFFF"/>
              <w:spacing w:after="0"/>
              <w:rPr>
                <w:sz w:val="20"/>
                <w:szCs w:val="20"/>
              </w:rPr>
            </w:pPr>
            <w:r w:rsidRPr="004B62AD">
              <w:rPr>
                <w:sz w:val="20"/>
                <w:szCs w:val="20"/>
              </w:rPr>
              <w:t>Количество линий RS-485</w:t>
            </w:r>
          </w:p>
        </w:tc>
        <w:tc>
          <w:tcPr>
            <w:tcW w:w="5100"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widowControl w:val="0"/>
              <w:rPr>
                <w:rFonts w:ascii="Times New Roman" w:hAnsi="Times New Roman" w:cs="Times New Roman"/>
                <w:sz w:val="20"/>
                <w:szCs w:val="20"/>
              </w:rPr>
            </w:pPr>
            <w:r w:rsidRPr="004B62AD">
              <w:rPr>
                <w:rFonts w:ascii="Times New Roman" w:hAnsi="Times New Roman" w:cs="Times New Roman"/>
                <w:sz w:val="20"/>
                <w:szCs w:val="20"/>
              </w:rPr>
              <w:t>- не менее 2</w:t>
            </w:r>
          </w:p>
        </w:tc>
      </w:tr>
      <w:tr w:rsidR="001338A8" w:rsidRPr="004B62AD" w:rsidTr="0090537B">
        <w:tc>
          <w:tcPr>
            <w:tcW w:w="816"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widowControl w:val="0"/>
              <w:shd w:val="clear" w:color="auto" w:fill="FFFFFF"/>
              <w:rPr>
                <w:rFonts w:ascii="Times New Roman" w:hAnsi="Times New Roman" w:cs="Times New Roman"/>
                <w:spacing w:val="-4"/>
                <w:sz w:val="20"/>
                <w:szCs w:val="20"/>
              </w:rPr>
            </w:pPr>
            <w:r w:rsidRPr="004B62AD">
              <w:rPr>
                <w:rFonts w:ascii="Times New Roman" w:hAnsi="Times New Roman" w:cs="Times New Roman"/>
                <w:spacing w:val="-4"/>
                <w:sz w:val="20"/>
                <w:szCs w:val="20"/>
              </w:rPr>
              <w:t>1.8</w:t>
            </w:r>
          </w:p>
        </w:tc>
        <w:tc>
          <w:tcPr>
            <w:tcW w:w="3684"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pStyle w:val="af2"/>
              <w:widowControl w:val="0"/>
              <w:shd w:val="clear" w:color="auto" w:fill="FFFFFF"/>
              <w:spacing w:after="0"/>
              <w:rPr>
                <w:sz w:val="20"/>
                <w:szCs w:val="20"/>
              </w:rPr>
            </w:pPr>
            <w:r w:rsidRPr="004B62AD">
              <w:rPr>
                <w:sz w:val="20"/>
                <w:szCs w:val="20"/>
              </w:rPr>
              <w:t xml:space="preserve">Количество входов питания </w:t>
            </w:r>
          </w:p>
        </w:tc>
        <w:tc>
          <w:tcPr>
            <w:tcW w:w="5100"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pStyle w:val="af2"/>
              <w:widowControl w:val="0"/>
              <w:shd w:val="clear" w:color="auto" w:fill="FFFFFF"/>
              <w:spacing w:after="0"/>
              <w:rPr>
                <w:sz w:val="20"/>
                <w:szCs w:val="20"/>
              </w:rPr>
            </w:pPr>
            <w:r w:rsidRPr="004B62AD">
              <w:rPr>
                <w:sz w:val="20"/>
                <w:szCs w:val="20"/>
              </w:rPr>
              <w:t>- не менее 2</w:t>
            </w:r>
          </w:p>
        </w:tc>
      </w:tr>
      <w:tr w:rsidR="001338A8" w:rsidRPr="004B62AD" w:rsidTr="0090537B">
        <w:tc>
          <w:tcPr>
            <w:tcW w:w="816"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widowControl w:val="0"/>
              <w:shd w:val="clear" w:color="auto" w:fill="FFFFFF"/>
              <w:rPr>
                <w:rFonts w:ascii="Times New Roman" w:hAnsi="Times New Roman" w:cs="Times New Roman"/>
                <w:spacing w:val="-4"/>
                <w:sz w:val="20"/>
                <w:szCs w:val="20"/>
              </w:rPr>
            </w:pPr>
            <w:r w:rsidRPr="004B62AD">
              <w:rPr>
                <w:rFonts w:ascii="Times New Roman" w:hAnsi="Times New Roman" w:cs="Times New Roman"/>
                <w:spacing w:val="-4"/>
                <w:sz w:val="20"/>
                <w:szCs w:val="20"/>
              </w:rPr>
              <w:t>1.9</w:t>
            </w:r>
          </w:p>
        </w:tc>
        <w:tc>
          <w:tcPr>
            <w:tcW w:w="3684"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pStyle w:val="af2"/>
              <w:widowControl w:val="0"/>
              <w:shd w:val="clear" w:color="auto" w:fill="FFFFFF"/>
              <w:spacing w:after="0"/>
              <w:rPr>
                <w:sz w:val="20"/>
                <w:szCs w:val="20"/>
              </w:rPr>
            </w:pPr>
            <w:r w:rsidRPr="004B62AD">
              <w:rPr>
                <w:sz w:val="20"/>
                <w:szCs w:val="20"/>
              </w:rPr>
              <w:t>Количество разделов (направлений п</w:t>
            </w:r>
            <w:r w:rsidRPr="004B62AD">
              <w:rPr>
                <w:sz w:val="20"/>
                <w:szCs w:val="20"/>
              </w:rPr>
              <w:t>о</w:t>
            </w:r>
            <w:r w:rsidRPr="004B62AD">
              <w:rPr>
                <w:sz w:val="20"/>
                <w:szCs w:val="20"/>
              </w:rPr>
              <w:t xml:space="preserve">жаротушения) </w:t>
            </w:r>
          </w:p>
        </w:tc>
        <w:tc>
          <w:tcPr>
            <w:tcW w:w="5100"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pStyle w:val="af2"/>
              <w:widowControl w:val="0"/>
              <w:shd w:val="clear" w:color="auto" w:fill="FFFFFF"/>
              <w:spacing w:after="0"/>
              <w:rPr>
                <w:sz w:val="20"/>
                <w:szCs w:val="20"/>
              </w:rPr>
            </w:pPr>
            <w:r w:rsidRPr="004B62AD">
              <w:rPr>
                <w:sz w:val="20"/>
                <w:szCs w:val="20"/>
              </w:rPr>
              <w:t xml:space="preserve">- до 60        </w:t>
            </w:r>
          </w:p>
        </w:tc>
      </w:tr>
      <w:tr w:rsidR="001338A8" w:rsidRPr="004B62AD" w:rsidTr="0090537B">
        <w:tc>
          <w:tcPr>
            <w:tcW w:w="816"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widowControl w:val="0"/>
              <w:shd w:val="clear" w:color="auto" w:fill="FFFFFF"/>
              <w:rPr>
                <w:rFonts w:ascii="Times New Roman" w:hAnsi="Times New Roman" w:cs="Times New Roman"/>
                <w:spacing w:val="-4"/>
                <w:sz w:val="20"/>
                <w:szCs w:val="20"/>
              </w:rPr>
            </w:pPr>
            <w:r w:rsidRPr="004B62AD">
              <w:rPr>
                <w:rFonts w:ascii="Times New Roman" w:hAnsi="Times New Roman" w:cs="Times New Roman"/>
                <w:spacing w:val="-4"/>
                <w:sz w:val="20"/>
                <w:szCs w:val="20"/>
              </w:rPr>
              <w:t>1.10</w:t>
            </w:r>
          </w:p>
        </w:tc>
        <w:tc>
          <w:tcPr>
            <w:tcW w:w="3684"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pStyle w:val="af2"/>
              <w:widowControl w:val="0"/>
              <w:shd w:val="clear" w:color="auto" w:fill="FFFFFF"/>
              <w:spacing w:after="0"/>
              <w:rPr>
                <w:sz w:val="20"/>
                <w:szCs w:val="20"/>
              </w:rPr>
            </w:pPr>
            <w:r w:rsidRPr="004B62AD">
              <w:rPr>
                <w:sz w:val="20"/>
                <w:szCs w:val="20"/>
              </w:rPr>
              <w:t xml:space="preserve">Степень защиты оболочки  </w:t>
            </w:r>
          </w:p>
        </w:tc>
        <w:tc>
          <w:tcPr>
            <w:tcW w:w="5100" w:type="dxa"/>
            <w:tcBorders>
              <w:top w:val="single" w:sz="4" w:space="0" w:color="auto"/>
              <w:left w:val="single" w:sz="4" w:space="0" w:color="auto"/>
              <w:bottom w:val="single" w:sz="4" w:space="0" w:color="auto"/>
              <w:right w:val="single" w:sz="4" w:space="0" w:color="auto"/>
            </w:tcBorders>
            <w:hideMark/>
          </w:tcPr>
          <w:p w:rsidR="001338A8" w:rsidRPr="004B62AD" w:rsidRDefault="001338A8" w:rsidP="001338A8">
            <w:pPr>
              <w:pStyle w:val="af2"/>
              <w:widowControl w:val="0"/>
              <w:shd w:val="clear" w:color="auto" w:fill="FFFFFF"/>
              <w:spacing w:after="0"/>
              <w:rPr>
                <w:sz w:val="20"/>
                <w:szCs w:val="20"/>
              </w:rPr>
            </w:pPr>
            <w:r w:rsidRPr="004B62AD">
              <w:rPr>
                <w:sz w:val="20"/>
                <w:szCs w:val="20"/>
              </w:rPr>
              <w:t xml:space="preserve">- не ниже IР20        </w:t>
            </w:r>
          </w:p>
        </w:tc>
      </w:tr>
      <w:tr w:rsidR="001338A8" w:rsidRPr="004B62AD" w:rsidTr="00D268CB">
        <w:tc>
          <w:tcPr>
            <w:tcW w:w="9600" w:type="dxa"/>
            <w:gridSpan w:val="3"/>
            <w:tcBorders>
              <w:top w:val="single" w:sz="4" w:space="0" w:color="auto"/>
              <w:left w:val="single" w:sz="4" w:space="0" w:color="auto"/>
              <w:bottom w:val="single" w:sz="4" w:space="0" w:color="auto"/>
              <w:right w:val="single" w:sz="4" w:space="0" w:color="auto"/>
            </w:tcBorders>
          </w:tcPr>
          <w:p w:rsidR="001338A8" w:rsidRPr="004B62AD" w:rsidRDefault="001338A8" w:rsidP="001338A8">
            <w:pPr>
              <w:pStyle w:val="a4"/>
              <w:widowControl w:val="0"/>
              <w:numPr>
                <w:ilvl w:val="0"/>
                <w:numId w:val="25"/>
              </w:numPr>
              <w:jc w:val="center"/>
              <w:rPr>
                <w:rFonts w:ascii="Times New Roman" w:hAnsi="Times New Roman" w:cs="Times New Roman"/>
                <w:b/>
                <w:sz w:val="20"/>
                <w:szCs w:val="20"/>
              </w:rPr>
            </w:pPr>
            <w:r w:rsidRPr="004B62AD">
              <w:rPr>
                <w:rFonts w:ascii="Times New Roman" w:hAnsi="Times New Roman" w:cs="Times New Roman"/>
                <w:b/>
                <w:sz w:val="20"/>
                <w:szCs w:val="20"/>
              </w:rPr>
              <w:t>Блок контроля и индикации С2000-БКИ или эквивалент</w:t>
            </w:r>
          </w:p>
          <w:p w:rsidR="001338A8" w:rsidRPr="004B62AD" w:rsidRDefault="001338A8" w:rsidP="005134B1">
            <w:pPr>
              <w:pStyle w:val="af2"/>
              <w:widowControl w:val="0"/>
              <w:shd w:val="clear" w:color="auto" w:fill="FFFFFF"/>
              <w:spacing w:before="0" w:beforeAutospacing="0" w:after="0" w:afterAutospacing="0"/>
              <w:jc w:val="center"/>
              <w:rPr>
                <w:b/>
                <w:sz w:val="20"/>
                <w:szCs w:val="20"/>
              </w:rPr>
            </w:pPr>
            <w:r w:rsidRPr="004B62AD">
              <w:rPr>
                <w:b/>
                <w:sz w:val="20"/>
                <w:szCs w:val="20"/>
              </w:rPr>
              <w:t xml:space="preserve">в количестве </w:t>
            </w:r>
            <w:r w:rsidR="005134B1" w:rsidRPr="004B62AD">
              <w:rPr>
                <w:b/>
                <w:sz w:val="20"/>
                <w:szCs w:val="20"/>
              </w:rPr>
              <w:t>3</w:t>
            </w:r>
            <w:r w:rsidRPr="004B62AD">
              <w:rPr>
                <w:b/>
                <w:sz w:val="20"/>
                <w:szCs w:val="20"/>
              </w:rPr>
              <w:t xml:space="preserve"> шт.</w:t>
            </w:r>
          </w:p>
        </w:tc>
      </w:tr>
      <w:tr w:rsidR="001338A8" w:rsidRPr="004B62AD" w:rsidTr="0090537B">
        <w:tc>
          <w:tcPr>
            <w:tcW w:w="816"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jc w:val="center"/>
              <w:rPr>
                <w:rFonts w:ascii="Times New Roman" w:hAnsi="Times New Roman" w:cs="Times New Roman"/>
                <w:sz w:val="20"/>
                <w:szCs w:val="20"/>
              </w:rPr>
            </w:pPr>
            <w:r w:rsidRPr="004B62AD">
              <w:rPr>
                <w:rFonts w:ascii="Times New Roman" w:hAnsi="Times New Roman" w:cs="Times New Roman"/>
                <w:sz w:val="20"/>
                <w:szCs w:val="20"/>
              </w:rPr>
              <w:t>2.1</w:t>
            </w:r>
          </w:p>
        </w:tc>
        <w:tc>
          <w:tcPr>
            <w:tcW w:w="3684"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pStyle w:val="af2"/>
              <w:widowControl w:val="0"/>
              <w:shd w:val="clear" w:color="auto" w:fill="FFFFFF"/>
              <w:spacing w:after="0"/>
              <w:rPr>
                <w:sz w:val="20"/>
                <w:szCs w:val="20"/>
              </w:rPr>
            </w:pPr>
            <w:r w:rsidRPr="004B62AD">
              <w:rPr>
                <w:sz w:val="20"/>
                <w:szCs w:val="20"/>
              </w:rPr>
              <w:t>Назначение</w:t>
            </w:r>
          </w:p>
        </w:tc>
        <w:tc>
          <w:tcPr>
            <w:tcW w:w="5100"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autoSpaceDE w:val="0"/>
              <w:autoSpaceDN w:val="0"/>
              <w:adjustRightInd w:val="0"/>
              <w:rPr>
                <w:rFonts w:ascii="Times New Roman" w:hAnsi="Times New Roman" w:cs="Times New Roman"/>
                <w:sz w:val="20"/>
                <w:szCs w:val="20"/>
              </w:rPr>
            </w:pPr>
            <w:r w:rsidRPr="004B62AD">
              <w:rPr>
                <w:rFonts w:ascii="Times New Roman" w:hAnsi="Times New Roman" w:cs="Times New Roman"/>
                <w:sz w:val="20"/>
                <w:szCs w:val="20"/>
              </w:rPr>
              <w:t>- для работы в составе системы охраны под управлением сетевого контроллера, совместно с блоками и прибор</w:t>
            </w:r>
            <w:r w:rsidRPr="004B62AD">
              <w:rPr>
                <w:rFonts w:ascii="Times New Roman" w:hAnsi="Times New Roman" w:cs="Times New Roman"/>
                <w:sz w:val="20"/>
                <w:szCs w:val="20"/>
              </w:rPr>
              <w:t>а</w:t>
            </w:r>
            <w:r w:rsidRPr="004B62AD">
              <w:rPr>
                <w:rFonts w:ascii="Times New Roman" w:hAnsi="Times New Roman" w:cs="Times New Roman"/>
                <w:sz w:val="20"/>
                <w:szCs w:val="20"/>
              </w:rPr>
              <w:t>ми приёмно-контрольными охранно-пожарными, ко</w:t>
            </w:r>
            <w:r w:rsidRPr="004B62AD">
              <w:rPr>
                <w:rFonts w:ascii="Times New Roman" w:hAnsi="Times New Roman" w:cs="Times New Roman"/>
                <w:sz w:val="20"/>
                <w:szCs w:val="20"/>
              </w:rPr>
              <w:t>н</w:t>
            </w:r>
            <w:r w:rsidRPr="004B62AD">
              <w:rPr>
                <w:rFonts w:ascii="Times New Roman" w:hAnsi="Times New Roman" w:cs="Times New Roman"/>
                <w:sz w:val="20"/>
                <w:szCs w:val="20"/>
              </w:rPr>
              <w:t xml:space="preserve">троллером двухпроводной линии </w:t>
            </w:r>
          </w:p>
        </w:tc>
      </w:tr>
      <w:tr w:rsidR="001338A8" w:rsidRPr="004B62AD" w:rsidTr="0090537B">
        <w:tc>
          <w:tcPr>
            <w:tcW w:w="816"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jc w:val="center"/>
              <w:rPr>
                <w:rFonts w:ascii="Times New Roman" w:hAnsi="Times New Roman" w:cs="Times New Roman"/>
                <w:sz w:val="20"/>
                <w:szCs w:val="20"/>
              </w:rPr>
            </w:pPr>
            <w:r w:rsidRPr="004B62AD">
              <w:rPr>
                <w:rFonts w:ascii="Times New Roman" w:hAnsi="Times New Roman" w:cs="Times New Roman"/>
                <w:sz w:val="20"/>
                <w:szCs w:val="20"/>
              </w:rPr>
              <w:t>2.2</w:t>
            </w:r>
          </w:p>
        </w:tc>
        <w:tc>
          <w:tcPr>
            <w:tcW w:w="3684"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pStyle w:val="af2"/>
              <w:widowControl w:val="0"/>
              <w:shd w:val="clear" w:color="auto" w:fill="FFFFFF"/>
              <w:spacing w:after="0"/>
              <w:rPr>
                <w:sz w:val="20"/>
                <w:szCs w:val="20"/>
              </w:rPr>
            </w:pPr>
            <w:r w:rsidRPr="004B62AD">
              <w:rPr>
                <w:sz w:val="20"/>
                <w:szCs w:val="20"/>
              </w:rPr>
              <w:t>Световая индикация, отображающая состояние разделов системы охраны, отображающая тревоги и неисправн</w:t>
            </w:r>
            <w:r w:rsidRPr="004B62AD">
              <w:rPr>
                <w:sz w:val="20"/>
                <w:szCs w:val="20"/>
              </w:rPr>
              <w:t>о</w:t>
            </w:r>
            <w:r w:rsidRPr="004B62AD">
              <w:rPr>
                <w:sz w:val="20"/>
                <w:szCs w:val="20"/>
              </w:rPr>
              <w:t>сти, отображающая состояние блока, отображающая состояние доступа к управлению разделами</w:t>
            </w:r>
          </w:p>
        </w:tc>
        <w:tc>
          <w:tcPr>
            <w:tcW w:w="5100"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pStyle w:val="af2"/>
              <w:widowControl w:val="0"/>
              <w:shd w:val="clear" w:color="auto" w:fill="FFFFFF"/>
              <w:spacing w:after="0"/>
              <w:rPr>
                <w:sz w:val="20"/>
                <w:szCs w:val="20"/>
              </w:rPr>
            </w:pPr>
            <w:r w:rsidRPr="004B62AD">
              <w:rPr>
                <w:sz w:val="20"/>
                <w:szCs w:val="20"/>
              </w:rPr>
              <w:t>- наличие</w:t>
            </w:r>
          </w:p>
        </w:tc>
      </w:tr>
      <w:tr w:rsidR="001338A8" w:rsidRPr="004B62AD" w:rsidTr="0090537B">
        <w:tc>
          <w:tcPr>
            <w:tcW w:w="816"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jc w:val="center"/>
              <w:rPr>
                <w:rFonts w:ascii="Times New Roman" w:hAnsi="Times New Roman" w:cs="Times New Roman"/>
                <w:sz w:val="20"/>
                <w:szCs w:val="20"/>
              </w:rPr>
            </w:pPr>
            <w:r w:rsidRPr="004B62AD">
              <w:rPr>
                <w:rFonts w:ascii="Times New Roman" w:hAnsi="Times New Roman" w:cs="Times New Roman"/>
                <w:sz w:val="20"/>
                <w:szCs w:val="20"/>
              </w:rPr>
              <w:t>2.3</w:t>
            </w:r>
          </w:p>
        </w:tc>
        <w:tc>
          <w:tcPr>
            <w:tcW w:w="3684"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pStyle w:val="af2"/>
              <w:widowControl w:val="0"/>
              <w:shd w:val="clear" w:color="auto" w:fill="FFFFFF"/>
              <w:spacing w:after="0"/>
              <w:rPr>
                <w:sz w:val="20"/>
                <w:szCs w:val="20"/>
              </w:rPr>
            </w:pPr>
            <w:r w:rsidRPr="004B62AD">
              <w:rPr>
                <w:sz w:val="20"/>
                <w:szCs w:val="20"/>
              </w:rPr>
              <w:t>Датчик вскрытия корпуса</w:t>
            </w:r>
          </w:p>
        </w:tc>
        <w:tc>
          <w:tcPr>
            <w:tcW w:w="5100"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pStyle w:val="af2"/>
              <w:widowControl w:val="0"/>
              <w:shd w:val="clear" w:color="auto" w:fill="FFFFFF"/>
              <w:spacing w:after="0"/>
              <w:rPr>
                <w:sz w:val="20"/>
                <w:szCs w:val="20"/>
              </w:rPr>
            </w:pPr>
            <w:r w:rsidRPr="004B62AD">
              <w:rPr>
                <w:sz w:val="20"/>
                <w:szCs w:val="20"/>
              </w:rPr>
              <w:t>- наличие</w:t>
            </w:r>
          </w:p>
        </w:tc>
      </w:tr>
      <w:tr w:rsidR="001338A8" w:rsidRPr="004B62AD" w:rsidTr="0090537B">
        <w:tc>
          <w:tcPr>
            <w:tcW w:w="816"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jc w:val="center"/>
              <w:rPr>
                <w:rFonts w:ascii="Times New Roman" w:hAnsi="Times New Roman" w:cs="Times New Roman"/>
                <w:sz w:val="20"/>
                <w:szCs w:val="20"/>
              </w:rPr>
            </w:pPr>
            <w:r w:rsidRPr="004B62AD">
              <w:rPr>
                <w:rFonts w:ascii="Times New Roman" w:hAnsi="Times New Roman" w:cs="Times New Roman"/>
                <w:sz w:val="20"/>
                <w:szCs w:val="20"/>
              </w:rPr>
              <w:t>2.4</w:t>
            </w:r>
          </w:p>
        </w:tc>
        <w:tc>
          <w:tcPr>
            <w:tcW w:w="3684"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autoSpaceDE w:val="0"/>
              <w:autoSpaceDN w:val="0"/>
              <w:adjustRightInd w:val="0"/>
              <w:rPr>
                <w:rFonts w:ascii="Times New Roman" w:hAnsi="Times New Roman" w:cs="Times New Roman"/>
                <w:sz w:val="20"/>
                <w:szCs w:val="20"/>
              </w:rPr>
            </w:pPr>
            <w:r w:rsidRPr="004B62AD">
              <w:rPr>
                <w:rFonts w:ascii="Times New Roman" w:hAnsi="Times New Roman" w:cs="Times New Roman"/>
                <w:sz w:val="20"/>
                <w:szCs w:val="20"/>
              </w:rPr>
              <w:t xml:space="preserve">Коммуникационный порт  </w:t>
            </w:r>
            <w:r w:rsidRPr="004B62AD">
              <w:rPr>
                <w:rFonts w:ascii="Times New Roman" w:hAnsi="Times New Roman" w:cs="Times New Roman"/>
                <w:bCs/>
                <w:sz w:val="20"/>
                <w:szCs w:val="20"/>
              </w:rPr>
              <w:t xml:space="preserve">RS-485 </w:t>
            </w:r>
          </w:p>
        </w:tc>
        <w:tc>
          <w:tcPr>
            <w:tcW w:w="5100"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pStyle w:val="af2"/>
              <w:widowControl w:val="0"/>
              <w:shd w:val="clear" w:color="auto" w:fill="FFFFFF"/>
              <w:spacing w:after="0"/>
              <w:rPr>
                <w:sz w:val="20"/>
                <w:szCs w:val="20"/>
              </w:rPr>
            </w:pPr>
            <w:r w:rsidRPr="004B62AD">
              <w:rPr>
                <w:sz w:val="20"/>
                <w:szCs w:val="20"/>
              </w:rPr>
              <w:t>- наличие</w:t>
            </w:r>
          </w:p>
        </w:tc>
      </w:tr>
      <w:tr w:rsidR="001338A8" w:rsidRPr="004B62AD" w:rsidTr="00D268CB">
        <w:tc>
          <w:tcPr>
            <w:tcW w:w="9600" w:type="dxa"/>
            <w:gridSpan w:val="3"/>
            <w:tcBorders>
              <w:top w:val="single" w:sz="4" w:space="0" w:color="auto"/>
              <w:left w:val="single" w:sz="4" w:space="0" w:color="auto"/>
              <w:bottom w:val="single" w:sz="4" w:space="0" w:color="auto"/>
              <w:right w:val="single" w:sz="4" w:space="0" w:color="auto"/>
            </w:tcBorders>
          </w:tcPr>
          <w:p w:rsidR="001338A8" w:rsidRPr="004B62AD" w:rsidRDefault="001338A8" w:rsidP="001338A8">
            <w:pPr>
              <w:pStyle w:val="a4"/>
              <w:widowControl w:val="0"/>
              <w:numPr>
                <w:ilvl w:val="0"/>
                <w:numId w:val="25"/>
              </w:numPr>
              <w:jc w:val="center"/>
              <w:rPr>
                <w:rFonts w:ascii="Times New Roman" w:hAnsi="Times New Roman" w:cs="Times New Roman"/>
                <w:sz w:val="20"/>
                <w:szCs w:val="20"/>
              </w:rPr>
            </w:pPr>
            <w:r w:rsidRPr="004B62AD">
              <w:rPr>
                <w:rFonts w:ascii="Times New Roman" w:hAnsi="Times New Roman" w:cs="Times New Roman"/>
                <w:b/>
                <w:sz w:val="20"/>
                <w:szCs w:val="20"/>
              </w:rPr>
              <w:t>Прибор приемно-контрольный охранно-пожарный С2000-</w:t>
            </w:r>
            <w:r w:rsidRPr="004B62AD">
              <w:rPr>
                <w:rFonts w:ascii="Times New Roman" w:hAnsi="Times New Roman" w:cs="Times New Roman"/>
                <w:b/>
                <w:sz w:val="20"/>
                <w:szCs w:val="20"/>
                <w:lang w:val="en-US"/>
              </w:rPr>
              <w:t>Ethernet</w:t>
            </w:r>
            <w:r w:rsidRPr="004B62AD">
              <w:rPr>
                <w:rFonts w:ascii="Times New Roman" w:hAnsi="Times New Roman" w:cs="Times New Roman"/>
                <w:b/>
                <w:sz w:val="20"/>
                <w:szCs w:val="20"/>
              </w:rPr>
              <w:t xml:space="preserve"> или эквивалент</w:t>
            </w:r>
          </w:p>
          <w:p w:rsidR="001338A8" w:rsidRPr="004B62AD" w:rsidRDefault="001338A8" w:rsidP="005134B1">
            <w:pPr>
              <w:widowControl w:val="0"/>
              <w:shd w:val="clear" w:color="auto" w:fill="FFFFFF"/>
              <w:jc w:val="center"/>
              <w:rPr>
                <w:rFonts w:ascii="Times New Roman" w:hAnsi="Times New Roman" w:cs="Times New Roman"/>
                <w:b/>
                <w:sz w:val="20"/>
                <w:szCs w:val="20"/>
              </w:rPr>
            </w:pPr>
            <w:r w:rsidRPr="004B62AD">
              <w:rPr>
                <w:rFonts w:ascii="Times New Roman" w:hAnsi="Times New Roman" w:cs="Times New Roman"/>
                <w:b/>
                <w:sz w:val="20"/>
                <w:szCs w:val="20"/>
              </w:rPr>
              <w:t>в количестве 1 шт.</w:t>
            </w:r>
          </w:p>
        </w:tc>
      </w:tr>
      <w:tr w:rsidR="001338A8" w:rsidRPr="004B62AD" w:rsidTr="0090537B">
        <w:tc>
          <w:tcPr>
            <w:tcW w:w="816"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jc w:val="center"/>
              <w:rPr>
                <w:rFonts w:ascii="Times New Roman" w:hAnsi="Times New Roman" w:cs="Times New Roman"/>
                <w:sz w:val="20"/>
                <w:szCs w:val="20"/>
              </w:rPr>
            </w:pPr>
            <w:r w:rsidRPr="004B62AD">
              <w:rPr>
                <w:rFonts w:ascii="Times New Roman" w:hAnsi="Times New Roman" w:cs="Times New Roman"/>
                <w:sz w:val="20"/>
                <w:szCs w:val="20"/>
              </w:rPr>
              <w:t>3.1</w:t>
            </w:r>
          </w:p>
        </w:tc>
        <w:tc>
          <w:tcPr>
            <w:tcW w:w="3684"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ind w:right="545"/>
              <w:rPr>
                <w:rFonts w:ascii="Times New Roman" w:hAnsi="Times New Roman" w:cs="Times New Roman"/>
                <w:sz w:val="20"/>
                <w:szCs w:val="20"/>
              </w:rPr>
            </w:pPr>
            <w:r w:rsidRPr="004B62AD">
              <w:rPr>
                <w:rFonts w:ascii="Times New Roman" w:hAnsi="Times New Roman" w:cs="Times New Roman"/>
                <w:sz w:val="20"/>
                <w:szCs w:val="20"/>
              </w:rPr>
              <w:t>Назначение</w:t>
            </w:r>
          </w:p>
        </w:tc>
        <w:tc>
          <w:tcPr>
            <w:tcW w:w="5100"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shd w:val="clear" w:color="auto" w:fill="FFFFFF"/>
              <w:rPr>
                <w:rFonts w:ascii="Times New Roman" w:hAnsi="Times New Roman" w:cs="Times New Roman"/>
                <w:sz w:val="20"/>
                <w:szCs w:val="20"/>
              </w:rPr>
            </w:pPr>
            <w:r w:rsidRPr="004B62AD">
              <w:rPr>
                <w:rFonts w:ascii="Times New Roman" w:hAnsi="Times New Roman" w:cs="Times New Roman"/>
                <w:sz w:val="20"/>
                <w:szCs w:val="20"/>
              </w:rPr>
              <w:t xml:space="preserve">- для трансляции данных интерфейса RS-485/RS-232 в </w:t>
            </w:r>
            <w:proofErr w:type="spellStart"/>
            <w:r w:rsidRPr="004B62AD">
              <w:rPr>
                <w:rFonts w:ascii="Times New Roman" w:hAnsi="Times New Roman" w:cs="Times New Roman"/>
                <w:sz w:val="20"/>
                <w:szCs w:val="20"/>
              </w:rPr>
              <w:t>Ethernet</w:t>
            </w:r>
            <w:proofErr w:type="spellEnd"/>
            <w:r w:rsidRPr="004B62AD">
              <w:rPr>
                <w:rFonts w:ascii="Times New Roman" w:hAnsi="Times New Roman" w:cs="Times New Roman"/>
                <w:sz w:val="20"/>
                <w:szCs w:val="20"/>
              </w:rPr>
              <w:t xml:space="preserve"> и обратно.</w:t>
            </w:r>
          </w:p>
        </w:tc>
      </w:tr>
      <w:tr w:rsidR="001338A8" w:rsidRPr="004B62AD" w:rsidTr="0090537B">
        <w:tc>
          <w:tcPr>
            <w:tcW w:w="816"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jc w:val="center"/>
              <w:rPr>
                <w:rFonts w:ascii="Times New Roman" w:hAnsi="Times New Roman" w:cs="Times New Roman"/>
                <w:sz w:val="20"/>
                <w:szCs w:val="20"/>
              </w:rPr>
            </w:pPr>
            <w:r w:rsidRPr="004B62AD">
              <w:rPr>
                <w:rFonts w:ascii="Times New Roman" w:hAnsi="Times New Roman" w:cs="Times New Roman"/>
                <w:sz w:val="20"/>
                <w:szCs w:val="20"/>
              </w:rPr>
              <w:t>3.2</w:t>
            </w:r>
          </w:p>
        </w:tc>
        <w:tc>
          <w:tcPr>
            <w:tcW w:w="3684"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ind w:right="545"/>
              <w:rPr>
                <w:rFonts w:ascii="Times New Roman" w:hAnsi="Times New Roman" w:cs="Times New Roman"/>
                <w:sz w:val="20"/>
                <w:szCs w:val="20"/>
              </w:rPr>
            </w:pPr>
            <w:r w:rsidRPr="004B62AD">
              <w:rPr>
                <w:rFonts w:ascii="Times New Roman" w:hAnsi="Times New Roman" w:cs="Times New Roman"/>
                <w:sz w:val="20"/>
                <w:szCs w:val="20"/>
              </w:rPr>
              <w:t xml:space="preserve">Количество входов питания </w:t>
            </w:r>
          </w:p>
        </w:tc>
        <w:tc>
          <w:tcPr>
            <w:tcW w:w="5100"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shd w:val="clear" w:color="auto" w:fill="FFFFFF"/>
              <w:rPr>
                <w:rFonts w:ascii="Times New Roman" w:hAnsi="Times New Roman" w:cs="Times New Roman"/>
                <w:sz w:val="20"/>
                <w:szCs w:val="20"/>
              </w:rPr>
            </w:pPr>
            <w:r w:rsidRPr="004B62AD">
              <w:rPr>
                <w:rFonts w:ascii="Times New Roman" w:hAnsi="Times New Roman" w:cs="Times New Roman"/>
                <w:sz w:val="20"/>
                <w:szCs w:val="20"/>
              </w:rPr>
              <w:t>- не менее 2</w:t>
            </w:r>
          </w:p>
        </w:tc>
      </w:tr>
      <w:tr w:rsidR="001338A8" w:rsidRPr="004B62AD" w:rsidTr="0090537B">
        <w:tc>
          <w:tcPr>
            <w:tcW w:w="816"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jc w:val="center"/>
              <w:rPr>
                <w:rFonts w:ascii="Times New Roman" w:hAnsi="Times New Roman" w:cs="Times New Roman"/>
                <w:sz w:val="20"/>
                <w:szCs w:val="20"/>
              </w:rPr>
            </w:pPr>
            <w:r w:rsidRPr="004B62AD">
              <w:rPr>
                <w:rFonts w:ascii="Times New Roman" w:hAnsi="Times New Roman" w:cs="Times New Roman"/>
                <w:sz w:val="20"/>
                <w:szCs w:val="20"/>
              </w:rPr>
              <w:t>3.3</w:t>
            </w:r>
          </w:p>
        </w:tc>
        <w:tc>
          <w:tcPr>
            <w:tcW w:w="3684"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ind w:right="545"/>
              <w:rPr>
                <w:rFonts w:ascii="Times New Roman" w:hAnsi="Times New Roman" w:cs="Times New Roman"/>
                <w:sz w:val="20"/>
                <w:szCs w:val="20"/>
              </w:rPr>
            </w:pPr>
            <w:r w:rsidRPr="004B62AD">
              <w:rPr>
                <w:rFonts w:ascii="Times New Roman" w:hAnsi="Times New Roman" w:cs="Times New Roman"/>
                <w:sz w:val="20"/>
                <w:szCs w:val="20"/>
              </w:rPr>
              <w:t xml:space="preserve">Скорость </w:t>
            </w:r>
            <w:r w:rsidRPr="004B62AD">
              <w:rPr>
                <w:rFonts w:ascii="Times New Roman" w:hAnsi="Times New Roman" w:cs="Times New Roman"/>
                <w:sz w:val="20"/>
                <w:szCs w:val="20"/>
                <w:lang w:val="en-US"/>
              </w:rPr>
              <w:t xml:space="preserve"> Ethernet</w:t>
            </w:r>
          </w:p>
        </w:tc>
        <w:tc>
          <w:tcPr>
            <w:tcW w:w="5100"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autoSpaceDE w:val="0"/>
              <w:autoSpaceDN w:val="0"/>
              <w:adjustRightInd w:val="0"/>
              <w:rPr>
                <w:rFonts w:ascii="Times New Roman" w:eastAsia="Calibri" w:hAnsi="Times New Roman" w:cs="Times New Roman"/>
                <w:color w:val="000000"/>
                <w:sz w:val="20"/>
                <w:szCs w:val="20"/>
              </w:rPr>
            </w:pPr>
            <w:r w:rsidRPr="004B62AD">
              <w:rPr>
                <w:rFonts w:ascii="Times New Roman" w:eastAsia="Calibri" w:hAnsi="Times New Roman" w:cs="Times New Roman"/>
                <w:color w:val="000000"/>
                <w:sz w:val="20"/>
                <w:szCs w:val="20"/>
              </w:rPr>
              <w:t xml:space="preserve">- </w:t>
            </w:r>
            <w:proofErr w:type="spellStart"/>
            <w:r w:rsidRPr="004B62AD">
              <w:rPr>
                <w:rFonts w:ascii="Times New Roman" w:eastAsia="Calibri" w:hAnsi="Times New Roman" w:cs="Times New Roman"/>
                <w:color w:val="000000"/>
                <w:sz w:val="20"/>
                <w:szCs w:val="20"/>
              </w:rPr>
              <w:t>автоопределение</w:t>
            </w:r>
            <w:proofErr w:type="spellEnd"/>
            <w:r w:rsidRPr="004B62AD">
              <w:rPr>
                <w:rFonts w:ascii="Times New Roman" w:eastAsia="Calibri" w:hAnsi="Times New Roman" w:cs="Times New Roman"/>
                <w:color w:val="000000"/>
                <w:sz w:val="20"/>
                <w:szCs w:val="20"/>
              </w:rPr>
              <w:t xml:space="preserve"> скорости </w:t>
            </w:r>
          </w:p>
          <w:p w:rsidR="001338A8" w:rsidRPr="004B62AD" w:rsidRDefault="001338A8" w:rsidP="001338A8">
            <w:pPr>
              <w:widowControl w:val="0"/>
              <w:autoSpaceDE w:val="0"/>
              <w:autoSpaceDN w:val="0"/>
              <w:adjustRightInd w:val="0"/>
              <w:rPr>
                <w:rFonts w:ascii="Times New Roman" w:eastAsia="Calibri" w:hAnsi="Times New Roman" w:cs="Times New Roman"/>
                <w:color w:val="000000"/>
                <w:sz w:val="20"/>
                <w:szCs w:val="20"/>
              </w:rPr>
            </w:pPr>
            <w:r w:rsidRPr="004B62AD">
              <w:rPr>
                <w:rFonts w:ascii="Times New Roman" w:eastAsia="Calibri" w:hAnsi="Times New Roman" w:cs="Times New Roman"/>
                <w:color w:val="000000"/>
                <w:sz w:val="20"/>
                <w:szCs w:val="20"/>
              </w:rPr>
              <w:t>- 10/100 Мбит/</w:t>
            </w:r>
            <w:proofErr w:type="gramStart"/>
            <w:r w:rsidRPr="004B62AD">
              <w:rPr>
                <w:rFonts w:ascii="Times New Roman" w:eastAsia="Calibri" w:hAnsi="Times New Roman" w:cs="Times New Roman"/>
                <w:color w:val="000000"/>
                <w:sz w:val="20"/>
                <w:szCs w:val="20"/>
              </w:rPr>
              <w:t>с</w:t>
            </w:r>
            <w:proofErr w:type="gramEnd"/>
            <w:r w:rsidRPr="004B62AD">
              <w:rPr>
                <w:rFonts w:ascii="Times New Roman" w:eastAsia="Calibri" w:hAnsi="Times New Roman" w:cs="Times New Roman"/>
                <w:color w:val="000000"/>
                <w:sz w:val="20"/>
                <w:szCs w:val="20"/>
              </w:rPr>
              <w:t xml:space="preserve"> </w:t>
            </w:r>
          </w:p>
        </w:tc>
      </w:tr>
      <w:tr w:rsidR="001338A8" w:rsidRPr="004B62AD" w:rsidTr="0090537B">
        <w:tc>
          <w:tcPr>
            <w:tcW w:w="816"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jc w:val="center"/>
              <w:rPr>
                <w:rFonts w:ascii="Times New Roman" w:hAnsi="Times New Roman" w:cs="Times New Roman"/>
                <w:sz w:val="20"/>
                <w:szCs w:val="20"/>
              </w:rPr>
            </w:pPr>
            <w:r w:rsidRPr="004B62AD">
              <w:rPr>
                <w:rFonts w:ascii="Times New Roman" w:hAnsi="Times New Roman" w:cs="Times New Roman"/>
                <w:sz w:val="20"/>
                <w:szCs w:val="20"/>
              </w:rPr>
              <w:t>3.4</w:t>
            </w:r>
          </w:p>
        </w:tc>
        <w:tc>
          <w:tcPr>
            <w:tcW w:w="3684"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ind w:right="545"/>
              <w:rPr>
                <w:rFonts w:ascii="Times New Roman" w:hAnsi="Times New Roman" w:cs="Times New Roman"/>
                <w:sz w:val="20"/>
                <w:szCs w:val="20"/>
              </w:rPr>
            </w:pPr>
            <w:r w:rsidRPr="004B62AD">
              <w:rPr>
                <w:rFonts w:ascii="Times New Roman" w:hAnsi="Times New Roman" w:cs="Times New Roman"/>
                <w:sz w:val="20"/>
                <w:szCs w:val="20"/>
              </w:rPr>
              <w:t>Топология Ethernet-сети</w:t>
            </w:r>
          </w:p>
        </w:tc>
        <w:tc>
          <w:tcPr>
            <w:tcW w:w="5100"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shd w:val="clear" w:color="auto" w:fill="FFFFFF"/>
              <w:rPr>
                <w:rFonts w:ascii="Times New Roman" w:hAnsi="Times New Roman" w:cs="Times New Roman"/>
                <w:sz w:val="20"/>
                <w:szCs w:val="20"/>
              </w:rPr>
            </w:pPr>
            <w:r w:rsidRPr="004B62AD">
              <w:rPr>
                <w:rFonts w:ascii="Times New Roman" w:hAnsi="Times New Roman" w:cs="Times New Roman"/>
                <w:sz w:val="20"/>
                <w:szCs w:val="20"/>
              </w:rPr>
              <w:t>- «точка-точка», «звезда», «дерево», «сеть»</w:t>
            </w:r>
          </w:p>
        </w:tc>
      </w:tr>
      <w:tr w:rsidR="001338A8" w:rsidRPr="004B62AD" w:rsidTr="0090537B">
        <w:tc>
          <w:tcPr>
            <w:tcW w:w="816"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jc w:val="center"/>
              <w:rPr>
                <w:rFonts w:ascii="Times New Roman" w:hAnsi="Times New Roman" w:cs="Times New Roman"/>
                <w:sz w:val="20"/>
                <w:szCs w:val="20"/>
              </w:rPr>
            </w:pPr>
            <w:r w:rsidRPr="004B62AD">
              <w:rPr>
                <w:rFonts w:ascii="Times New Roman" w:hAnsi="Times New Roman" w:cs="Times New Roman"/>
                <w:sz w:val="20"/>
                <w:szCs w:val="20"/>
              </w:rPr>
              <w:t>3.5</w:t>
            </w:r>
          </w:p>
        </w:tc>
        <w:tc>
          <w:tcPr>
            <w:tcW w:w="3684"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ind w:right="545"/>
              <w:rPr>
                <w:rFonts w:ascii="Times New Roman" w:hAnsi="Times New Roman" w:cs="Times New Roman"/>
                <w:sz w:val="20"/>
                <w:szCs w:val="20"/>
              </w:rPr>
            </w:pPr>
            <w:r w:rsidRPr="004B62AD">
              <w:rPr>
                <w:rFonts w:ascii="Times New Roman" w:hAnsi="Times New Roman" w:cs="Times New Roman"/>
                <w:sz w:val="20"/>
                <w:szCs w:val="20"/>
              </w:rPr>
              <w:t>Поддерживаемые протоколы ст</w:t>
            </w:r>
            <w:r w:rsidRPr="004B62AD">
              <w:rPr>
                <w:rFonts w:ascii="Times New Roman" w:hAnsi="Times New Roman" w:cs="Times New Roman"/>
                <w:sz w:val="20"/>
                <w:szCs w:val="20"/>
              </w:rPr>
              <w:t>е</w:t>
            </w:r>
            <w:r w:rsidRPr="004B62AD">
              <w:rPr>
                <w:rFonts w:ascii="Times New Roman" w:hAnsi="Times New Roman" w:cs="Times New Roman"/>
                <w:sz w:val="20"/>
                <w:szCs w:val="20"/>
              </w:rPr>
              <w:t xml:space="preserve">ка TCP/IP </w:t>
            </w:r>
          </w:p>
        </w:tc>
        <w:tc>
          <w:tcPr>
            <w:tcW w:w="5100"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shd w:val="clear" w:color="auto" w:fill="FFFFFF"/>
              <w:rPr>
                <w:rFonts w:ascii="Times New Roman" w:hAnsi="Times New Roman" w:cs="Times New Roman"/>
                <w:sz w:val="20"/>
                <w:szCs w:val="20"/>
              </w:rPr>
            </w:pPr>
            <w:r w:rsidRPr="004B62AD">
              <w:rPr>
                <w:rFonts w:ascii="Times New Roman" w:hAnsi="Times New Roman" w:cs="Times New Roman"/>
                <w:sz w:val="20"/>
                <w:szCs w:val="20"/>
              </w:rPr>
              <w:t>- UDP, ICMP, ARP, DNS, DHCP-клиент</w:t>
            </w:r>
          </w:p>
        </w:tc>
      </w:tr>
      <w:tr w:rsidR="001338A8" w:rsidRPr="004B62AD" w:rsidTr="0090537B">
        <w:tc>
          <w:tcPr>
            <w:tcW w:w="816"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jc w:val="center"/>
              <w:rPr>
                <w:rFonts w:ascii="Times New Roman" w:hAnsi="Times New Roman" w:cs="Times New Roman"/>
                <w:sz w:val="20"/>
                <w:szCs w:val="20"/>
              </w:rPr>
            </w:pPr>
            <w:r w:rsidRPr="004B62AD">
              <w:rPr>
                <w:rFonts w:ascii="Times New Roman" w:hAnsi="Times New Roman" w:cs="Times New Roman"/>
                <w:sz w:val="20"/>
                <w:szCs w:val="20"/>
              </w:rPr>
              <w:t>3.6</w:t>
            </w:r>
          </w:p>
        </w:tc>
        <w:tc>
          <w:tcPr>
            <w:tcW w:w="3684"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ind w:right="545"/>
              <w:rPr>
                <w:rFonts w:ascii="Times New Roman" w:hAnsi="Times New Roman" w:cs="Times New Roman"/>
                <w:sz w:val="20"/>
                <w:szCs w:val="20"/>
              </w:rPr>
            </w:pPr>
            <w:r w:rsidRPr="004B62AD">
              <w:rPr>
                <w:rFonts w:ascii="Times New Roman" w:hAnsi="Times New Roman" w:cs="Times New Roman"/>
                <w:sz w:val="20"/>
                <w:szCs w:val="20"/>
              </w:rPr>
              <w:t>Степень защиты оболочки</w:t>
            </w:r>
          </w:p>
        </w:tc>
        <w:tc>
          <w:tcPr>
            <w:tcW w:w="5100" w:type="dxa"/>
            <w:tcBorders>
              <w:top w:val="single" w:sz="4" w:space="0" w:color="auto"/>
              <w:left w:val="single" w:sz="4" w:space="0" w:color="auto"/>
              <w:bottom w:val="single" w:sz="4" w:space="0" w:color="auto"/>
              <w:right w:val="single" w:sz="4" w:space="0" w:color="auto"/>
            </w:tcBorders>
          </w:tcPr>
          <w:p w:rsidR="001338A8" w:rsidRPr="004B62AD" w:rsidRDefault="001338A8" w:rsidP="001338A8">
            <w:pPr>
              <w:widowControl w:val="0"/>
              <w:shd w:val="clear" w:color="auto" w:fill="FFFFFF"/>
              <w:rPr>
                <w:rFonts w:ascii="Times New Roman" w:hAnsi="Times New Roman" w:cs="Times New Roman"/>
                <w:sz w:val="20"/>
                <w:szCs w:val="20"/>
              </w:rPr>
            </w:pPr>
            <w:r w:rsidRPr="004B62AD">
              <w:rPr>
                <w:rFonts w:ascii="Times New Roman" w:hAnsi="Times New Roman" w:cs="Times New Roman"/>
                <w:sz w:val="20"/>
                <w:szCs w:val="20"/>
              </w:rPr>
              <w:t xml:space="preserve">- не ниже IP30 </w:t>
            </w:r>
          </w:p>
        </w:tc>
      </w:tr>
      <w:tr w:rsidR="001338A8" w:rsidRPr="004B62AD" w:rsidTr="00D268CB">
        <w:tc>
          <w:tcPr>
            <w:tcW w:w="9600" w:type="dxa"/>
            <w:gridSpan w:val="3"/>
            <w:tcBorders>
              <w:top w:val="single" w:sz="4" w:space="0" w:color="auto"/>
              <w:left w:val="single" w:sz="4" w:space="0" w:color="auto"/>
              <w:bottom w:val="single" w:sz="4" w:space="0" w:color="auto"/>
              <w:right w:val="single" w:sz="4" w:space="0" w:color="auto"/>
            </w:tcBorders>
          </w:tcPr>
          <w:p w:rsidR="00DA2829" w:rsidRPr="004B62AD" w:rsidRDefault="00DA2829" w:rsidP="004B62AD">
            <w:pPr>
              <w:pStyle w:val="a4"/>
              <w:widowControl w:val="0"/>
              <w:numPr>
                <w:ilvl w:val="0"/>
                <w:numId w:val="25"/>
              </w:numPr>
              <w:ind w:left="0" w:firstLine="0"/>
              <w:jc w:val="center"/>
              <w:rPr>
                <w:rFonts w:ascii="Times New Roman" w:hAnsi="Times New Roman" w:cs="Times New Roman"/>
                <w:b/>
                <w:sz w:val="20"/>
                <w:szCs w:val="20"/>
              </w:rPr>
            </w:pPr>
            <w:r w:rsidRPr="004B62AD">
              <w:rPr>
                <w:rFonts w:ascii="Times New Roman" w:hAnsi="Times New Roman" w:cs="Times New Roman"/>
                <w:b/>
                <w:sz w:val="20"/>
                <w:szCs w:val="20"/>
              </w:rPr>
              <w:t>Прибор прием</w:t>
            </w:r>
            <w:r w:rsidR="004B62AD">
              <w:rPr>
                <w:rFonts w:ascii="Times New Roman" w:hAnsi="Times New Roman" w:cs="Times New Roman"/>
                <w:b/>
                <w:sz w:val="20"/>
                <w:szCs w:val="20"/>
              </w:rPr>
              <w:t xml:space="preserve">но-контрольный </w:t>
            </w:r>
            <w:r w:rsidRPr="004B62AD">
              <w:rPr>
                <w:rFonts w:ascii="Times New Roman" w:hAnsi="Times New Roman" w:cs="Times New Roman"/>
                <w:b/>
                <w:sz w:val="20"/>
                <w:szCs w:val="20"/>
              </w:rPr>
              <w:t>охранно-пожарный Сигнал-20П или эквивалент в количестве 1 шт.</w:t>
            </w:r>
          </w:p>
        </w:tc>
      </w:tr>
      <w:tr w:rsidR="005134B1" w:rsidRPr="004B62AD" w:rsidTr="0090537B">
        <w:tc>
          <w:tcPr>
            <w:tcW w:w="816"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jc w:val="center"/>
              <w:rPr>
                <w:rFonts w:ascii="Times New Roman" w:hAnsi="Times New Roman" w:cs="Times New Roman"/>
                <w:sz w:val="20"/>
                <w:szCs w:val="20"/>
              </w:rPr>
            </w:pPr>
            <w:r w:rsidRPr="004B62AD">
              <w:rPr>
                <w:rFonts w:ascii="Times New Roman" w:hAnsi="Times New Roman" w:cs="Times New Roman"/>
                <w:sz w:val="20"/>
                <w:szCs w:val="20"/>
              </w:rPr>
              <w:t>4.1</w:t>
            </w:r>
          </w:p>
        </w:tc>
        <w:tc>
          <w:tcPr>
            <w:tcW w:w="3684"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Назначение</w:t>
            </w:r>
          </w:p>
        </w:tc>
        <w:tc>
          <w:tcPr>
            <w:tcW w:w="5100"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 для использования в качестве совмещённого приёмно-контрольного блока и блока управления в составе ко</w:t>
            </w:r>
            <w:r w:rsidRPr="004B62AD">
              <w:rPr>
                <w:rFonts w:ascii="Times New Roman" w:hAnsi="Times New Roman" w:cs="Times New Roman"/>
                <w:sz w:val="20"/>
                <w:szCs w:val="20"/>
              </w:rPr>
              <w:t>м</w:t>
            </w:r>
            <w:r w:rsidRPr="004B62AD">
              <w:rPr>
                <w:rFonts w:ascii="Times New Roman" w:hAnsi="Times New Roman" w:cs="Times New Roman"/>
                <w:sz w:val="20"/>
                <w:szCs w:val="20"/>
              </w:rPr>
              <w:t xml:space="preserve">плексов технических средств:  охранной и тревожной сигнализации; пожарной сигнализации и автоматики; − систем оповещения и управления эвакуацией </w:t>
            </w:r>
          </w:p>
        </w:tc>
      </w:tr>
      <w:tr w:rsidR="005134B1" w:rsidRPr="004B62AD" w:rsidTr="0090537B">
        <w:tc>
          <w:tcPr>
            <w:tcW w:w="816"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jc w:val="center"/>
              <w:rPr>
                <w:rFonts w:ascii="Times New Roman" w:hAnsi="Times New Roman" w:cs="Times New Roman"/>
                <w:sz w:val="20"/>
                <w:szCs w:val="20"/>
              </w:rPr>
            </w:pPr>
            <w:r w:rsidRPr="004B62AD">
              <w:rPr>
                <w:rFonts w:ascii="Times New Roman" w:hAnsi="Times New Roman" w:cs="Times New Roman"/>
                <w:sz w:val="20"/>
                <w:szCs w:val="20"/>
              </w:rPr>
              <w:t>4.1</w:t>
            </w:r>
          </w:p>
        </w:tc>
        <w:tc>
          <w:tcPr>
            <w:tcW w:w="3684"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Количество шлейфов сигнализации</w:t>
            </w:r>
          </w:p>
        </w:tc>
        <w:tc>
          <w:tcPr>
            <w:tcW w:w="5100"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 не менее 20</w:t>
            </w:r>
          </w:p>
        </w:tc>
      </w:tr>
      <w:tr w:rsidR="005134B1" w:rsidRPr="004B62AD" w:rsidTr="0090537B">
        <w:tc>
          <w:tcPr>
            <w:tcW w:w="816"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jc w:val="center"/>
              <w:rPr>
                <w:rFonts w:ascii="Times New Roman" w:hAnsi="Times New Roman" w:cs="Times New Roman"/>
                <w:sz w:val="20"/>
                <w:szCs w:val="20"/>
              </w:rPr>
            </w:pPr>
            <w:r w:rsidRPr="004B62AD">
              <w:rPr>
                <w:rFonts w:ascii="Times New Roman" w:hAnsi="Times New Roman" w:cs="Times New Roman"/>
                <w:sz w:val="20"/>
                <w:szCs w:val="20"/>
              </w:rPr>
              <w:t>4.3</w:t>
            </w:r>
          </w:p>
        </w:tc>
        <w:tc>
          <w:tcPr>
            <w:tcW w:w="3684"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Количество выходов типа «сухой» ко</w:t>
            </w:r>
            <w:r w:rsidRPr="004B62AD">
              <w:rPr>
                <w:rFonts w:ascii="Times New Roman" w:hAnsi="Times New Roman" w:cs="Times New Roman"/>
                <w:sz w:val="20"/>
                <w:szCs w:val="20"/>
              </w:rPr>
              <w:t>н</w:t>
            </w:r>
            <w:r w:rsidRPr="004B62AD">
              <w:rPr>
                <w:rFonts w:ascii="Times New Roman" w:hAnsi="Times New Roman" w:cs="Times New Roman"/>
                <w:sz w:val="20"/>
                <w:szCs w:val="20"/>
              </w:rPr>
              <w:t>такт»</w:t>
            </w:r>
          </w:p>
        </w:tc>
        <w:tc>
          <w:tcPr>
            <w:tcW w:w="5100"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 не менее 3</w:t>
            </w:r>
          </w:p>
        </w:tc>
      </w:tr>
      <w:tr w:rsidR="005134B1" w:rsidRPr="004B62AD" w:rsidTr="0090537B">
        <w:tc>
          <w:tcPr>
            <w:tcW w:w="816"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jc w:val="center"/>
              <w:rPr>
                <w:rFonts w:ascii="Times New Roman" w:hAnsi="Times New Roman" w:cs="Times New Roman"/>
                <w:sz w:val="20"/>
                <w:szCs w:val="20"/>
              </w:rPr>
            </w:pPr>
            <w:r w:rsidRPr="004B62AD">
              <w:rPr>
                <w:rFonts w:ascii="Times New Roman" w:hAnsi="Times New Roman" w:cs="Times New Roman"/>
                <w:sz w:val="20"/>
                <w:szCs w:val="20"/>
              </w:rPr>
              <w:t>4.4</w:t>
            </w:r>
          </w:p>
        </w:tc>
        <w:tc>
          <w:tcPr>
            <w:tcW w:w="3684"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 xml:space="preserve">Количество выходов для управления световыми/звуковыми </w:t>
            </w:r>
            <w:proofErr w:type="spellStart"/>
            <w:r w:rsidRPr="004B62AD">
              <w:rPr>
                <w:rFonts w:ascii="Times New Roman" w:hAnsi="Times New Roman" w:cs="Times New Roman"/>
                <w:sz w:val="20"/>
                <w:szCs w:val="20"/>
              </w:rPr>
              <w:t>оповещателями</w:t>
            </w:r>
            <w:proofErr w:type="spellEnd"/>
            <w:r w:rsidRPr="004B62AD">
              <w:rPr>
                <w:rFonts w:ascii="Times New Roman" w:hAnsi="Times New Roman" w:cs="Times New Roman"/>
                <w:sz w:val="20"/>
                <w:szCs w:val="20"/>
              </w:rPr>
              <w:t xml:space="preserve"> и исполнительными устройствами </w:t>
            </w:r>
          </w:p>
        </w:tc>
        <w:tc>
          <w:tcPr>
            <w:tcW w:w="5100"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 не менее 2</w:t>
            </w:r>
          </w:p>
        </w:tc>
      </w:tr>
      <w:tr w:rsidR="005134B1" w:rsidRPr="004B62AD" w:rsidTr="0090537B">
        <w:tc>
          <w:tcPr>
            <w:tcW w:w="816"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jc w:val="center"/>
              <w:rPr>
                <w:rFonts w:ascii="Times New Roman" w:hAnsi="Times New Roman" w:cs="Times New Roman"/>
                <w:sz w:val="20"/>
                <w:szCs w:val="20"/>
              </w:rPr>
            </w:pPr>
            <w:r w:rsidRPr="004B62AD">
              <w:rPr>
                <w:rFonts w:ascii="Times New Roman" w:hAnsi="Times New Roman" w:cs="Times New Roman"/>
                <w:sz w:val="20"/>
                <w:szCs w:val="20"/>
              </w:rPr>
              <w:t>4.5</w:t>
            </w:r>
          </w:p>
        </w:tc>
        <w:tc>
          <w:tcPr>
            <w:tcW w:w="3684"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Степень защиты оболочки</w:t>
            </w:r>
          </w:p>
        </w:tc>
        <w:tc>
          <w:tcPr>
            <w:tcW w:w="5100"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 не ниже IP20</w:t>
            </w:r>
          </w:p>
        </w:tc>
      </w:tr>
      <w:tr w:rsidR="005134B1" w:rsidRPr="004B62AD" w:rsidTr="00D268CB">
        <w:tc>
          <w:tcPr>
            <w:tcW w:w="9600" w:type="dxa"/>
            <w:gridSpan w:val="3"/>
            <w:tcBorders>
              <w:top w:val="single" w:sz="4" w:space="0" w:color="auto"/>
              <w:left w:val="single" w:sz="4" w:space="0" w:color="auto"/>
              <w:bottom w:val="single" w:sz="4" w:space="0" w:color="auto"/>
              <w:right w:val="single" w:sz="4" w:space="0" w:color="auto"/>
            </w:tcBorders>
          </w:tcPr>
          <w:p w:rsidR="005134B1" w:rsidRPr="004B62AD" w:rsidRDefault="005134B1" w:rsidP="005134B1">
            <w:pPr>
              <w:pStyle w:val="a4"/>
              <w:widowControl w:val="0"/>
              <w:numPr>
                <w:ilvl w:val="0"/>
                <w:numId w:val="25"/>
              </w:numPr>
              <w:jc w:val="center"/>
              <w:rPr>
                <w:rFonts w:ascii="Times New Roman" w:hAnsi="Times New Roman" w:cs="Times New Roman"/>
                <w:sz w:val="20"/>
                <w:szCs w:val="20"/>
              </w:rPr>
            </w:pPr>
            <w:proofErr w:type="spellStart"/>
            <w:r w:rsidRPr="004B62AD">
              <w:rPr>
                <w:rFonts w:ascii="Times New Roman" w:hAnsi="Times New Roman" w:cs="Times New Roman"/>
                <w:b/>
                <w:sz w:val="20"/>
                <w:szCs w:val="20"/>
              </w:rPr>
              <w:t>Извещатель</w:t>
            </w:r>
            <w:proofErr w:type="spellEnd"/>
            <w:r w:rsidRPr="004B62AD">
              <w:rPr>
                <w:rFonts w:ascii="Times New Roman" w:hAnsi="Times New Roman" w:cs="Times New Roman"/>
                <w:b/>
                <w:sz w:val="20"/>
                <w:szCs w:val="20"/>
              </w:rPr>
              <w:t xml:space="preserve"> охранный объемный ультразвуковой «ЭХО-5» или эквивалент в количестве 49 шт.</w:t>
            </w:r>
          </w:p>
        </w:tc>
      </w:tr>
      <w:tr w:rsidR="005134B1" w:rsidRPr="004B62AD" w:rsidTr="0090537B">
        <w:tc>
          <w:tcPr>
            <w:tcW w:w="816"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jc w:val="center"/>
              <w:rPr>
                <w:rFonts w:ascii="Times New Roman" w:hAnsi="Times New Roman" w:cs="Times New Roman"/>
                <w:sz w:val="20"/>
                <w:szCs w:val="20"/>
              </w:rPr>
            </w:pPr>
            <w:r w:rsidRPr="004B62AD">
              <w:rPr>
                <w:rFonts w:ascii="Times New Roman" w:hAnsi="Times New Roman" w:cs="Times New Roman"/>
                <w:sz w:val="20"/>
                <w:szCs w:val="20"/>
              </w:rPr>
              <w:t>5.1</w:t>
            </w:r>
          </w:p>
        </w:tc>
        <w:tc>
          <w:tcPr>
            <w:tcW w:w="3684"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Назначение</w:t>
            </w:r>
          </w:p>
        </w:tc>
        <w:tc>
          <w:tcPr>
            <w:tcW w:w="5100"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 xml:space="preserve">- </w:t>
            </w:r>
            <w:proofErr w:type="gramStart"/>
            <w:r w:rsidRPr="004B62AD">
              <w:rPr>
                <w:rFonts w:ascii="Times New Roman" w:hAnsi="Times New Roman" w:cs="Times New Roman"/>
                <w:sz w:val="20"/>
                <w:szCs w:val="20"/>
              </w:rPr>
              <w:t>для обнаружения движения нарушителя в охраняемой зоне с последующей выдачей извещения о тревоге на пульт</w:t>
            </w:r>
            <w:proofErr w:type="gramEnd"/>
            <w:r w:rsidRPr="004B62AD">
              <w:rPr>
                <w:rFonts w:ascii="Times New Roman" w:hAnsi="Times New Roman" w:cs="Times New Roman"/>
                <w:sz w:val="20"/>
                <w:szCs w:val="20"/>
              </w:rPr>
              <w:t xml:space="preserve"> централизованного наблюдения.</w:t>
            </w:r>
          </w:p>
        </w:tc>
      </w:tr>
      <w:tr w:rsidR="005134B1" w:rsidRPr="004B62AD" w:rsidTr="0090537B">
        <w:tc>
          <w:tcPr>
            <w:tcW w:w="816"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jc w:val="center"/>
              <w:rPr>
                <w:rFonts w:ascii="Times New Roman" w:hAnsi="Times New Roman" w:cs="Times New Roman"/>
                <w:sz w:val="20"/>
                <w:szCs w:val="20"/>
              </w:rPr>
            </w:pPr>
            <w:r w:rsidRPr="004B62AD">
              <w:rPr>
                <w:rFonts w:ascii="Times New Roman" w:hAnsi="Times New Roman" w:cs="Times New Roman"/>
                <w:sz w:val="20"/>
                <w:szCs w:val="20"/>
              </w:rPr>
              <w:t>5.2</w:t>
            </w:r>
          </w:p>
        </w:tc>
        <w:tc>
          <w:tcPr>
            <w:tcW w:w="3684"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Напряжение питания</w:t>
            </w:r>
          </w:p>
        </w:tc>
        <w:tc>
          <w:tcPr>
            <w:tcW w:w="5100"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- 12</w:t>
            </w:r>
            <w:proofErr w:type="gramStart"/>
            <w:r w:rsidRPr="004B62AD">
              <w:rPr>
                <w:rFonts w:ascii="Times New Roman" w:hAnsi="Times New Roman" w:cs="Times New Roman"/>
                <w:sz w:val="20"/>
                <w:szCs w:val="20"/>
              </w:rPr>
              <w:t xml:space="preserve"> В</w:t>
            </w:r>
            <w:proofErr w:type="gramEnd"/>
          </w:p>
        </w:tc>
      </w:tr>
      <w:tr w:rsidR="005134B1" w:rsidRPr="004B62AD" w:rsidTr="0090537B">
        <w:tc>
          <w:tcPr>
            <w:tcW w:w="816"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jc w:val="center"/>
              <w:rPr>
                <w:rFonts w:ascii="Times New Roman" w:hAnsi="Times New Roman" w:cs="Times New Roman"/>
                <w:sz w:val="20"/>
                <w:szCs w:val="20"/>
              </w:rPr>
            </w:pPr>
            <w:r w:rsidRPr="004B62AD">
              <w:rPr>
                <w:rFonts w:ascii="Times New Roman" w:hAnsi="Times New Roman" w:cs="Times New Roman"/>
                <w:sz w:val="20"/>
                <w:szCs w:val="20"/>
              </w:rPr>
              <w:t>5.3</w:t>
            </w:r>
          </w:p>
        </w:tc>
        <w:tc>
          <w:tcPr>
            <w:tcW w:w="3684"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 xml:space="preserve">Рабочая дальность действия </w:t>
            </w:r>
            <w:proofErr w:type="spellStart"/>
            <w:r w:rsidRPr="004B62AD">
              <w:rPr>
                <w:rFonts w:ascii="Times New Roman" w:hAnsi="Times New Roman" w:cs="Times New Roman"/>
                <w:sz w:val="20"/>
                <w:szCs w:val="20"/>
              </w:rPr>
              <w:t>извещателя</w:t>
            </w:r>
            <w:proofErr w:type="spellEnd"/>
          </w:p>
        </w:tc>
        <w:tc>
          <w:tcPr>
            <w:tcW w:w="5100"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 не менее 10 м</w:t>
            </w:r>
          </w:p>
        </w:tc>
      </w:tr>
      <w:tr w:rsidR="005134B1" w:rsidRPr="004B62AD" w:rsidTr="0090537B">
        <w:tc>
          <w:tcPr>
            <w:tcW w:w="816"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jc w:val="center"/>
              <w:rPr>
                <w:rFonts w:ascii="Times New Roman" w:hAnsi="Times New Roman" w:cs="Times New Roman"/>
                <w:sz w:val="20"/>
                <w:szCs w:val="20"/>
              </w:rPr>
            </w:pPr>
            <w:r w:rsidRPr="004B62AD">
              <w:rPr>
                <w:rFonts w:ascii="Times New Roman" w:hAnsi="Times New Roman" w:cs="Times New Roman"/>
                <w:sz w:val="20"/>
                <w:szCs w:val="20"/>
              </w:rPr>
              <w:t>5.4</w:t>
            </w:r>
          </w:p>
        </w:tc>
        <w:tc>
          <w:tcPr>
            <w:tcW w:w="3684"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 xml:space="preserve">Максимальный  объём охраняемого помещения при использовании одного </w:t>
            </w:r>
            <w:proofErr w:type="spellStart"/>
            <w:r w:rsidRPr="004B62AD">
              <w:rPr>
                <w:rFonts w:ascii="Times New Roman" w:hAnsi="Times New Roman" w:cs="Times New Roman"/>
                <w:sz w:val="20"/>
                <w:szCs w:val="20"/>
              </w:rPr>
              <w:t>извещателя</w:t>
            </w:r>
            <w:proofErr w:type="spellEnd"/>
          </w:p>
        </w:tc>
        <w:tc>
          <w:tcPr>
            <w:tcW w:w="5100"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 не менее 250 м</w:t>
            </w:r>
            <w:r w:rsidRPr="004B62AD">
              <w:rPr>
                <w:rFonts w:ascii="Times New Roman" w:hAnsi="Times New Roman" w:cs="Times New Roman"/>
                <w:sz w:val="20"/>
                <w:szCs w:val="20"/>
                <w:vertAlign w:val="superscript"/>
              </w:rPr>
              <w:t>3</w:t>
            </w:r>
            <w:r w:rsidRPr="004B62AD">
              <w:rPr>
                <w:rFonts w:ascii="Times New Roman" w:hAnsi="Times New Roman" w:cs="Times New Roman"/>
                <w:sz w:val="20"/>
                <w:szCs w:val="20"/>
              </w:rPr>
              <w:t xml:space="preserve"> </w:t>
            </w:r>
          </w:p>
        </w:tc>
      </w:tr>
      <w:tr w:rsidR="005134B1" w:rsidRPr="004B62AD" w:rsidTr="0090537B">
        <w:tc>
          <w:tcPr>
            <w:tcW w:w="816"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jc w:val="center"/>
              <w:rPr>
                <w:rFonts w:ascii="Times New Roman" w:hAnsi="Times New Roman" w:cs="Times New Roman"/>
                <w:sz w:val="20"/>
                <w:szCs w:val="20"/>
              </w:rPr>
            </w:pPr>
            <w:r w:rsidRPr="004B62AD">
              <w:rPr>
                <w:rFonts w:ascii="Times New Roman" w:hAnsi="Times New Roman" w:cs="Times New Roman"/>
                <w:sz w:val="20"/>
                <w:szCs w:val="20"/>
              </w:rPr>
              <w:t>5.5</w:t>
            </w:r>
          </w:p>
        </w:tc>
        <w:tc>
          <w:tcPr>
            <w:tcW w:w="3684"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Степень защиты оболочки</w:t>
            </w:r>
          </w:p>
        </w:tc>
        <w:tc>
          <w:tcPr>
            <w:tcW w:w="5100"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 не менее IP30</w:t>
            </w:r>
          </w:p>
        </w:tc>
      </w:tr>
      <w:tr w:rsidR="005134B1" w:rsidRPr="004B62AD" w:rsidTr="0090537B">
        <w:tc>
          <w:tcPr>
            <w:tcW w:w="816"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jc w:val="center"/>
              <w:rPr>
                <w:rFonts w:ascii="Times New Roman" w:hAnsi="Times New Roman" w:cs="Times New Roman"/>
                <w:sz w:val="20"/>
                <w:szCs w:val="20"/>
              </w:rPr>
            </w:pPr>
            <w:r w:rsidRPr="004B62AD">
              <w:rPr>
                <w:rFonts w:ascii="Times New Roman" w:hAnsi="Times New Roman" w:cs="Times New Roman"/>
                <w:sz w:val="20"/>
                <w:szCs w:val="20"/>
              </w:rPr>
              <w:t>5.6</w:t>
            </w:r>
          </w:p>
        </w:tc>
        <w:tc>
          <w:tcPr>
            <w:tcW w:w="3684"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Тип контактов</w:t>
            </w:r>
          </w:p>
        </w:tc>
        <w:tc>
          <w:tcPr>
            <w:tcW w:w="5100" w:type="dxa"/>
            <w:tcBorders>
              <w:top w:val="single" w:sz="4" w:space="0" w:color="auto"/>
              <w:left w:val="single" w:sz="4" w:space="0" w:color="auto"/>
              <w:bottom w:val="single" w:sz="4" w:space="0" w:color="auto"/>
              <w:right w:val="single" w:sz="4" w:space="0" w:color="auto"/>
            </w:tcBorders>
          </w:tcPr>
          <w:p w:rsidR="005134B1" w:rsidRPr="004B62AD" w:rsidRDefault="005134B1" w:rsidP="005134B1">
            <w:pPr>
              <w:widowControl w:val="0"/>
              <w:rPr>
                <w:rFonts w:ascii="Times New Roman" w:hAnsi="Times New Roman" w:cs="Times New Roman"/>
                <w:sz w:val="20"/>
                <w:szCs w:val="20"/>
              </w:rPr>
            </w:pPr>
            <w:r w:rsidRPr="004B62AD">
              <w:rPr>
                <w:rFonts w:ascii="Times New Roman" w:hAnsi="Times New Roman" w:cs="Times New Roman"/>
                <w:sz w:val="20"/>
                <w:szCs w:val="20"/>
              </w:rPr>
              <w:t>- нормально-замкнутые</w:t>
            </w:r>
          </w:p>
        </w:tc>
      </w:tr>
      <w:tr w:rsidR="005134B1" w:rsidRPr="004B62AD" w:rsidTr="00D268CB">
        <w:tc>
          <w:tcPr>
            <w:tcW w:w="9600" w:type="dxa"/>
            <w:gridSpan w:val="3"/>
            <w:tcBorders>
              <w:top w:val="single" w:sz="4" w:space="0" w:color="auto"/>
              <w:left w:val="single" w:sz="4" w:space="0" w:color="auto"/>
              <w:bottom w:val="single" w:sz="4" w:space="0" w:color="auto"/>
              <w:right w:val="single" w:sz="4" w:space="0" w:color="auto"/>
            </w:tcBorders>
          </w:tcPr>
          <w:p w:rsidR="005134B1" w:rsidRPr="004B62AD" w:rsidRDefault="00004986" w:rsidP="00004986">
            <w:pPr>
              <w:pStyle w:val="a4"/>
              <w:widowControl w:val="0"/>
              <w:numPr>
                <w:ilvl w:val="0"/>
                <w:numId w:val="25"/>
              </w:numPr>
              <w:jc w:val="center"/>
              <w:rPr>
                <w:rFonts w:ascii="Times New Roman" w:hAnsi="Times New Roman" w:cs="Times New Roman"/>
                <w:b/>
                <w:sz w:val="20"/>
                <w:szCs w:val="20"/>
              </w:rPr>
            </w:pPr>
            <w:proofErr w:type="spellStart"/>
            <w:r w:rsidRPr="004B62AD">
              <w:rPr>
                <w:rFonts w:ascii="Times New Roman" w:hAnsi="Times New Roman" w:cs="Times New Roman"/>
                <w:b/>
                <w:sz w:val="20"/>
                <w:szCs w:val="20"/>
              </w:rPr>
              <w:t>Извещатель</w:t>
            </w:r>
            <w:proofErr w:type="spellEnd"/>
            <w:r w:rsidRPr="004B62AD">
              <w:rPr>
                <w:rFonts w:ascii="Times New Roman" w:hAnsi="Times New Roman" w:cs="Times New Roman"/>
                <w:b/>
                <w:sz w:val="20"/>
                <w:szCs w:val="20"/>
              </w:rPr>
              <w:t xml:space="preserve"> охранный объемный оптико-электронный ИО-409-45 или эквивалент в количес</w:t>
            </w:r>
            <w:r w:rsidRPr="004B62AD">
              <w:rPr>
                <w:rFonts w:ascii="Times New Roman" w:hAnsi="Times New Roman" w:cs="Times New Roman"/>
                <w:b/>
                <w:sz w:val="20"/>
                <w:szCs w:val="20"/>
              </w:rPr>
              <w:t>т</w:t>
            </w:r>
            <w:r w:rsidRPr="004B62AD">
              <w:rPr>
                <w:rFonts w:ascii="Times New Roman" w:hAnsi="Times New Roman" w:cs="Times New Roman"/>
                <w:b/>
                <w:sz w:val="20"/>
                <w:szCs w:val="20"/>
              </w:rPr>
              <w:t>ве 3 шт.</w:t>
            </w:r>
          </w:p>
        </w:tc>
      </w:tr>
      <w:tr w:rsidR="00004986" w:rsidRPr="004B62AD" w:rsidTr="0090537B">
        <w:tc>
          <w:tcPr>
            <w:tcW w:w="816" w:type="dxa"/>
            <w:tcBorders>
              <w:top w:val="single" w:sz="4" w:space="0" w:color="auto"/>
              <w:left w:val="single" w:sz="4" w:space="0" w:color="auto"/>
              <w:bottom w:val="single" w:sz="4" w:space="0" w:color="auto"/>
              <w:right w:val="single" w:sz="4" w:space="0" w:color="auto"/>
            </w:tcBorders>
          </w:tcPr>
          <w:p w:rsidR="00004986" w:rsidRPr="004B62AD" w:rsidRDefault="00004986" w:rsidP="00004986">
            <w:pPr>
              <w:widowControl w:val="0"/>
              <w:jc w:val="center"/>
              <w:rPr>
                <w:rFonts w:ascii="Times New Roman" w:hAnsi="Times New Roman" w:cs="Times New Roman"/>
                <w:sz w:val="20"/>
                <w:szCs w:val="20"/>
              </w:rPr>
            </w:pPr>
            <w:r w:rsidRPr="004B62AD">
              <w:rPr>
                <w:rFonts w:ascii="Times New Roman" w:hAnsi="Times New Roman" w:cs="Times New Roman"/>
                <w:sz w:val="20"/>
                <w:szCs w:val="20"/>
              </w:rPr>
              <w:t>6.1</w:t>
            </w:r>
          </w:p>
        </w:tc>
        <w:tc>
          <w:tcPr>
            <w:tcW w:w="3684" w:type="dxa"/>
            <w:tcBorders>
              <w:top w:val="single" w:sz="4" w:space="0" w:color="auto"/>
              <w:left w:val="single" w:sz="4" w:space="0" w:color="auto"/>
              <w:bottom w:val="single" w:sz="4" w:space="0" w:color="auto"/>
              <w:right w:val="single" w:sz="4" w:space="0" w:color="auto"/>
            </w:tcBorders>
          </w:tcPr>
          <w:p w:rsidR="00004986" w:rsidRPr="004B62AD" w:rsidRDefault="00004986" w:rsidP="00004986">
            <w:pPr>
              <w:widowControl w:val="0"/>
              <w:rPr>
                <w:rFonts w:ascii="Times New Roman" w:hAnsi="Times New Roman" w:cs="Times New Roman"/>
                <w:sz w:val="20"/>
                <w:szCs w:val="20"/>
              </w:rPr>
            </w:pPr>
            <w:r w:rsidRPr="004B62AD">
              <w:rPr>
                <w:rFonts w:ascii="Times New Roman" w:hAnsi="Times New Roman" w:cs="Times New Roman"/>
                <w:sz w:val="20"/>
                <w:szCs w:val="20"/>
              </w:rPr>
              <w:t>Назначение</w:t>
            </w:r>
          </w:p>
        </w:tc>
        <w:tc>
          <w:tcPr>
            <w:tcW w:w="5100" w:type="dxa"/>
            <w:tcBorders>
              <w:top w:val="single" w:sz="4" w:space="0" w:color="auto"/>
              <w:left w:val="single" w:sz="4" w:space="0" w:color="auto"/>
              <w:bottom w:val="single" w:sz="4" w:space="0" w:color="auto"/>
              <w:right w:val="single" w:sz="4" w:space="0" w:color="auto"/>
            </w:tcBorders>
          </w:tcPr>
          <w:p w:rsidR="00004986" w:rsidRPr="004B62AD" w:rsidRDefault="00004986" w:rsidP="00004986">
            <w:pPr>
              <w:widowControl w:val="0"/>
              <w:shd w:val="clear" w:color="auto" w:fill="FFFFFF"/>
              <w:rPr>
                <w:rFonts w:ascii="Times New Roman" w:hAnsi="Times New Roman" w:cs="Times New Roman"/>
                <w:color w:val="000000"/>
                <w:sz w:val="20"/>
                <w:szCs w:val="20"/>
              </w:rPr>
            </w:pPr>
            <w:r w:rsidRPr="004B62AD">
              <w:rPr>
                <w:rFonts w:ascii="Times New Roman" w:hAnsi="Times New Roman" w:cs="Times New Roman"/>
                <w:color w:val="000000"/>
                <w:sz w:val="20"/>
                <w:szCs w:val="20"/>
              </w:rPr>
              <w:t>- для обнаружения проникновения в охраняемое пр</w:t>
            </w:r>
            <w:r w:rsidRPr="004B62AD">
              <w:rPr>
                <w:rFonts w:ascii="Times New Roman" w:hAnsi="Times New Roman" w:cs="Times New Roman"/>
                <w:color w:val="000000"/>
                <w:sz w:val="20"/>
                <w:szCs w:val="20"/>
              </w:rPr>
              <w:t>о</w:t>
            </w:r>
            <w:r w:rsidRPr="004B62AD">
              <w:rPr>
                <w:rFonts w:ascii="Times New Roman" w:hAnsi="Times New Roman" w:cs="Times New Roman"/>
                <w:color w:val="000000"/>
                <w:sz w:val="20"/>
                <w:szCs w:val="20"/>
              </w:rPr>
              <w:t>странство закрытого помещения и формирования изв</w:t>
            </w:r>
            <w:r w:rsidRPr="004B62AD">
              <w:rPr>
                <w:rFonts w:ascii="Times New Roman" w:hAnsi="Times New Roman" w:cs="Times New Roman"/>
                <w:color w:val="000000"/>
                <w:sz w:val="20"/>
                <w:szCs w:val="20"/>
              </w:rPr>
              <w:t>е</w:t>
            </w:r>
            <w:r w:rsidRPr="004B62AD">
              <w:rPr>
                <w:rFonts w:ascii="Times New Roman" w:hAnsi="Times New Roman" w:cs="Times New Roman"/>
                <w:color w:val="000000"/>
                <w:sz w:val="20"/>
                <w:szCs w:val="20"/>
              </w:rPr>
              <w:t>щения о тревоге размыканием контактов реле</w:t>
            </w:r>
          </w:p>
        </w:tc>
      </w:tr>
      <w:tr w:rsidR="00004986" w:rsidRPr="004B62AD" w:rsidTr="0090537B">
        <w:tc>
          <w:tcPr>
            <w:tcW w:w="816" w:type="dxa"/>
            <w:tcBorders>
              <w:top w:val="single" w:sz="4" w:space="0" w:color="auto"/>
              <w:left w:val="single" w:sz="4" w:space="0" w:color="auto"/>
              <w:bottom w:val="single" w:sz="4" w:space="0" w:color="auto"/>
              <w:right w:val="single" w:sz="4" w:space="0" w:color="auto"/>
            </w:tcBorders>
          </w:tcPr>
          <w:p w:rsidR="00004986" w:rsidRPr="004B62AD" w:rsidRDefault="00004986" w:rsidP="00004986">
            <w:pPr>
              <w:widowControl w:val="0"/>
              <w:jc w:val="center"/>
              <w:rPr>
                <w:rFonts w:ascii="Times New Roman" w:hAnsi="Times New Roman" w:cs="Times New Roman"/>
                <w:sz w:val="20"/>
                <w:szCs w:val="20"/>
              </w:rPr>
            </w:pPr>
            <w:r w:rsidRPr="004B62AD">
              <w:rPr>
                <w:rFonts w:ascii="Times New Roman" w:hAnsi="Times New Roman" w:cs="Times New Roman"/>
                <w:sz w:val="20"/>
                <w:szCs w:val="20"/>
              </w:rPr>
              <w:t>6.2</w:t>
            </w:r>
          </w:p>
        </w:tc>
        <w:tc>
          <w:tcPr>
            <w:tcW w:w="3684" w:type="dxa"/>
            <w:tcBorders>
              <w:top w:val="single" w:sz="4" w:space="0" w:color="auto"/>
              <w:left w:val="single" w:sz="4" w:space="0" w:color="auto"/>
              <w:bottom w:val="single" w:sz="4" w:space="0" w:color="auto"/>
              <w:right w:val="single" w:sz="4" w:space="0" w:color="auto"/>
            </w:tcBorders>
          </w:tcPr>
          <w:p w:rsidR="00004986" w:rsidRPr="004B62AD" w:rsidRDefault="00004986" w:rsidP="00004986">
            <w:pPr>
              <w:widowControl w:val="0"/>
              <w:shd w:val="clear" w:color="auto" w:fill="FFFFFF"/>
              <w:rPr>
                <w:rFonts w:ascii="Times New Roman" w:hAnsi="Times New Roman" w:cs="Times New Roman"/>
                <w:color w:val="000000"/>
                <w:sz w:val="20"/>
                <w:szCs w:val="20"/>
              </w:rPr>
            </w:pPr>
            <w:r w:rsidRPr="004B62AD">
              <w:rPr>
                <w:rFonts w:ascii="Times New Roman" w:hAnsi="Times New Roman" w:cs="Times New Roman"/>
                <w:color w:val="000000"/>
                <w:sz w:val="20"/>
                <w:szCs w:val="20"/>
              </w:rPr>
              <w:t>Зона обнаружения</w:t>
            </w:r>
          </w:p>
        </w:tc>
        <w:tc>
          <w:tcPr>
            <w:tcW w:w="5100" w:type="dxa"/>
            <w:tcBorders>
              <w:top w:val="single" w:sz="4" w:space="0" w:color="auto"/>
              <w:left w:val="single" w:sz="4" w:space="0" w:color="auto"/>
              <w:bottom w:val="single" w:sz="4" w:space="0" w:color="auto"/>
              <w:right w:val="single" w:sz="4" w:space="0" w:color="auto"/>
            </w:tcBorders>
          </w:tcPr>
          <w:p w:rsidR="00004986" w:rsidRPr="004B62AD" w:rsidRDefault="00004986" w:rsidP="00004986">
            <w:pPr>
              <w:widowControl w:val="0"/>
              <w:shd w:val="clear" w:color="auto" w:fill="FFFFFF"/>
              <w:rPr>
                <w:rFonts w:ascii="Times New Roman" w:hAnsi="Times New Roman" w:cs="Times New Roman"/>
                <w:color w:val="000000"/>
                <w:sz w:val="20"/>
                <w:szCs w:val="20"/>
              </w:rPr>
            </w:pPr>
            <w:r w:rsidRPr="004B62AD">
              <w:rPr>
                <w:rFonts w:ascii="Times New Roman" w:hAnsi="Times New Roman" w:cs="Times New Roman"/>
                <w:color w:val="000000"/>
                <w:sz w:val="20"/>
                <w:szCs w:val="20"/>
              </w:rPr>
              <w:t xml:space="preserve">- не менее 15 </w:t>
            </w:r>
            <w:proofErr w:type="spellStart"/>
            <w:r w:rsidRPr="004B62AD">
              <w:rPr>
                <w:rFonts w:ascii="Times New Roman" w:hAnsi="Times New Roman" w:cs="Times New Roman"/>
                <w:color w:val="000000"/>
                <w:sz w:val="20"/>
                <w:szCs w:val="20"/>
              </w:rPr>
              <w:t>х</w:t>
            </w:r>
            <w:proofErr w:type="spellEnd"/>
            <w:r w:rsidRPr="004B62AD">
              <w:rPr>
                <w:rFonts w:ascii="Times New Roman" w:hAnsi="Times New Roman" w:cs="Times New Roman"/>
                <w:color w:val="000000"/>
                <w:sz w:val="20"/>
                <w:szCs w:val="20"/>
              </w:rPr>
              <w:t xml:space="preserve"> 14 м</w:t>
            </w:r>
          </w:p>
        </w:tc>
      </w:tr>
      <w:tr w:rsidR="00004986" w:rsidRPr="004B62AD" w:rsidTr="0090537B">
        <w:tc>
          <w:tcPr>
            <w:tcW w:w="816" w:type="dxa"/>
            <w:tcBorders>
              <w:top w:val="single" w:sz="4" w:space="0" w:color="auto"/>
              <w:left w:val="single" w:sz="4" w:space="0" w:color="auto"/>
              <w:bottom w:val="single" w:sz="4" w:space="0" w:color="auto"/>
              <w:right w:val="single" w:sz="4" w:space="0" w:color="auto"/>
            </w:tcBorders>
          </w:tcPr>
          <w:p w:rsidR="00004986" w:rsidRPr="004B62AD" w:rsidRDefault="00004986" w:rsidP="00004986">
            <w:pPr>
              <w:widowControl w:val="0"/>
              <w:jc w:val="center"/>
              <w:rPr>
                <w:rFonts w:ascii="Times New Roman" w:hAnsi="Times New Roman" w:cs="Times New Roman"/>
                <w:sz w:val="20"/>
                <w:szCs w:val="20"/>
              </w:rPr>
            </w:pPr>
            <w:r w:rsidRPr="004B62AD">
              <w:rPr>
                <w:rFonts w:ascii="Times New Roman" w:hAnsi="Times New Roman" w:cs="Times New Roman"/>
                <w:sz w:val="20"/>
                <w:szCs w:val="20"/>
              </w:rPr>
              <w:t>6.3</w:t>
            </w:r>
          </w:p>
        </w:tc>
        <w:tc>
          <w:tcPr>
            <w:tcW w:w="3684" w:type="dxa"/>
            <w:tcBorders>
              <w:top w:val="single" w:sz="4" w:space="0" w:color="auto"/>
              <w:left w:val="single" w:sz="4" w:space="0" w:color="auto"/>
              <w:bottom w:val="single" w:sz="4" w:space="0" w:color="auto"/>
              <w:right w:val="single" w:sz="4" w:space="0" w:color="auto"/>
            </w:tcBorders>
          </w:tcPr>
          <w:p w:rsidR="00004986" w:rsidRPr="004B62AD" w:rsidRDefault="00004986" w:rsidP="00004986">
            <w:pPr>
              <w:widowControl w:val="0"/>
              <w:shd w:val="clear" w:color="auto" w:fill="FFFFFF"/>
              <w:rPr>
                <w:rFonts w:ascii="Times New Roman" w:hAnsi="Times New Roman" w:cs="Times New Roman"/>
                <w:color w:val="000000"/>
                <w:sz w:val="20"/>
                <w:szCs w:val="20"/>
              </w:rPr>
            </w:pPr>
            <w:r w:rsidRPr="004B62AD">
              <w:rPr>
                <w:rFonts w:ascii="Times New Roman" w:hAnsi="Times New Roman" w:cs="Times New Roman"/>
                <w:color w:val="000000"/>
                <w:sz w:val="20"/>
                <w:szCs w:val="20"/>
              </w:rPr>
              <w:t>Выходные контакты реле</w:t>
            </w:r>
          </w:p>
        </w:tc>
        <w:tc>
          <w:tcPr>
            <w:tcW w:w="5100" w:type="dxa"/>
            <w:tcBorders>
              <w:top w:val="single" w:sz="4" w:space="0" w:color="auto"/>
              <w:left w:val="single" w:sz="4" w:space="0" w:color="auto"/>
              <w:bottom w:val="single" w:sz="4" w:space="0" w:color="auto"/>
              <w:right w:val="single" w:sz="4" w:space="0" w:color="auto"/>
            </w:tcBorders>
          </w:tcPr>
          <w:p w:rsidR="00004986" w:rsidRPr="004B62AD" w:rsidRDefault="00004986" w:rsidP="00004986">
            <w:pPr>
              <w:widowControl w:val="0"/>
              <w:shd w:val="clear" w:color="auto" w:fill="FFFFFF"/>
              <w:rPr>
                <w:rFonts w:ascii="Times New Roman" w:hAnsi="Times New Roman" w:cs="Times New Roman"/>
                <w:color w:val="000000"/>
                <w:sz w:val="20"/>
                <w:szCs w:val="20"/>
              </w:rPr>
            </w:pPr>
            <w:r w:rsidRPr="004B62AD">
              <w:rPr>
                <w:rFonts w:ascii="Times New Roman" w:hAnsi="Times New Roman" w:cs="Times New Roman"/>
                <w:color w:val="000000"/>
                <w:sz w:val="20"/>
                <w:szCs w:val="20"/>
              </w:rPr>
              <w:t>- замкнуты, извещение «Норма»</w:t>
            </w:r>
          </w:p>
        </w:tc>
      </w:tr>
      <w:tr w:rsidR="00004986" w:rsidRPr="004B62AD" w:rsidTr="0090537B">
        <w:tc>
          <w:tcPr>
            <w:tcW w:w="816" w:type="dxa"/>
            <w:tcBorders>
              <w:top w:val="single" w:sz="4" w:space="0" w:color="auto"/>
              <w:left w:val="single" w:sz="4" w:space="0" w:color="auto"/>
              <w:bottom w:val="single" w:sz="4" w:space="0" w:color="auto"/>
              <w:right w:val="single" w:sz="4" w:space="0" w:color="auto"/>
            </w:tcBorders>
          </w:tcPr>
          <w:p w:rsidR="00004986" w:rsidRPr="004B62AD" w:rsidRDefault="00004986" w:rsidP="00004986">
            <w:pPr>
              <w:widowControl w:val="0"/>
              <w:jc w:val="center"/>
              <w:rPr>
                <w:rFonts w:ascii="Times New Roman" w:hAnsi="Times New Roman" w:cs="Times New Roman"/>
                <w:sz w:val="20"/>
                <w:szCs w:val="20"/>
              </w:rPr>
            </w:pPr>
            <w:r w:rsidRPr="004B62AD">
              <w:rPr>
                <w:rFonts w:ascii="Times New Roman" w:hAnsi="Times New Roman" w:cs="Times New Roman"/>
                <w:sz w:val="20"/>
                <w:szCs w:val="20"/>
              </w:rPr>
              <w:t>6.4</w:t>
            </w:r>
          </w:p>
        </w:tc>
        <w:tc>
          <w:tcPr>
            <w:tcW w:w="3684" w:type="dxa"/>
            <w:tcBorders>
              <w:top w:val="single" w:sz="4" w:space="0" w:color="auto"/>
              <w:left w:val="single" w:sz="4" w:space="0" w:color="auto"/>
              <w:bottom w:val="single" w:sz="4" w:space="0" w:color="auto"/>
              <w:right w:val="single" w:sz="4" w:space="0" w:color="auto"/>
            </w:tcBorders>
          </w:tcPr>
          <w:p w:rsidR="00004986" w:rsidRPr="004B62AD" w:rsidRDefault="00004986" w:rsidP="00004986">
            <w:pPr>
              <w:widowControl w:val="0"/>
              <w:rPr>
                <w:rFonts w:ascii="Times New Roman" w:hAnsi="Times New Roman" w:cs="Times New Roman"/>
                <w:sz w:val="20"/>
                <w:szCs w:val="20"/>
              </w:rPr>
            </w:pPr>
            <w:r w:rsidRPr="004B62AD">
              <w:rPr>
                <w:rFonts w:ascii="Times New Roman" w:hAnsi="Times New Roman" w:cs="Times New Roman"/>
                <w:sz w:val="20"/>
                <w:szCs w:val="20"/>
              </w:rPr>
              <w:t>Зоны обнаружения</w:t>
            </w:r>
          </w:p>
        </w:tc>
        <w:tc>
          <w:tcPr>
            <w:tcW w:w="5100" w:type="dxa"/>
            <w:tcBorders>
              <w:top w:val="single" w:sz="4" w:space="0" w:color="auto"/>
              <w:left w:val="single" w:sz="4" w:space="0" w:color="auto"/>
              <w:bottom w:val="single" w:sz="4" w:space="0" w:color="auto"/>
              <w:right w:val="single" w:sz="4" w:space="0" w:color="auto"/>
            </w:tcBorders>
          </w:tcPr>
          <w:p w:rsidR="00004986" w:rsidRPr="004B62AD" w:rsidRDefault="00004986" w:rsidP="00004986">
            <w:pPr>
              <w:widowControl w:val="0"/>
              <w:rPr>
                <w:rFonts w:ascii="Times New Roman" w:hAnsi="Times New Roman" w:cs="Times New Roman"/>
                <w:sz w:val="20"/>
                <w:szCs w:val="20"/>
              </w:rPr>
            </w:pPr>
            <w:r w:rsidRPr="004B62AD">
              <w:rPr>
                <w:rFonts w:ascii="Times New Roman" w:hAnsi="Times New Roman" w:cs="Times New Roman"/>
                <w:sz w:val="20"/>
                <w:szCs w:val="20"/>
              </w:rPr>
              <w:t>- не менее 9 дальних зон;</w:t>
            </w:r>
          </w:p>
          <w:p w:rsidR="00004986" w:rsidRPr="004B62AD" w:rsidRDefault="00004986" w:rsidP="00004986">
            <w:pPr>
              <w:widowControl w:val="0"/>
              <w:rPr>
                <w:rFonts w:ascii="Times New Roman" w:hAnsi="Times New Roman" w:cs="Times New Roman"/>
                <w:sz w:val="20"/>
                <w:szCs w:val="20"/>
              </w:rPr>
            </w:pPr>
            <w:r w:rsidRPr="004B62AD">
              <w:rPr>
                <w:rFonts w:ascii="Times New Roman" w:hAnsi="Times New Roman" w:cs="Times New Roman"/>
                <w:sz w:val="20"/>
                <w:szCs w:val="20"/>
              </w:rPr>
              <w:t>- не менее 9 средних зон;</w:t>
            </w:r>
          </w:p>
          <w:p w:rsidR="00004986" w:rsidRPr="004B62AD" w:rsidRDefault="00004986" w:rsidP="00004986">
            <w:pPr>
              <w:widowControl w:val="0"/>
              <w:rPr>
                <w:rFonts w:ascii="Times New Roman" w:hAnsi="Times New Roman" w:cs="Times New Roman"/>
                <w:sz w:val="20"/>
                <w:szCs w:val="20"/>
              </w:rPr>
            </w:pPr>
            <w:r w:rsidRPr="004B62AD">
              <w:rPr>
                <w:rFonts w:ascii="Times New Roman" w:hAnsi="Times New Roman" w:cs="Times New Roman"/>
                <w:sz w:val="20"/>
                <w:szCs w:val="20"/>
              </w:rPr>
              <w:t>- не менее 5 ближних зон</w:t>
            </w:r>
          </w:p>
        </w:tc>
      </w:tr>
      <w:tr w:rsidR="00004986" w:rsidRPr="004B62AD" w:rsidTr="0090537B">
        <w:tc>
          <w:tcPr>
            <w:tcW w:w="816" w:type="dxa"/>
            <w:tcBorders>
              <w:top w:val="single" w:sz="4" w:space="0" w:color="auto"/>
              <w:left w:val="single" w:sz="4" w:space="0" w:color="auto"/>
              <w:bottom w:val="single" w:sz="4" w:space="0" w:color="auto"/>
              <w:right w:val="single" w:sz="4" w:space="0" w:color="auto"/>
            </w:tcBorders>
          </w:tcPr>
          <w:p w:rsidR="00004986" w:rsidRPr="004B62AD" w:rsidRDefault="00004986" w:rsidP="00004986">
            <w:pPr>
              <w:widowControl w:val="0"/>
              <w:jc w:val="center"/>
              <w:rPr>
                <w:rFonts w:ascii="Times New Roman" w:hAnsi="Times New Roman" w:cs="Times New Roman"/>
                <w:sz w:val="20"/>
                <w:szCs w:val="20"/>
              </w:rPr>
            </w:pPr>
            <w:r w:rsidRPr="004B62AD">
              <w:rPr>
                <w:rFonts w:ascii="Times New Roman" w:hAnsi="Times New Roman" w:cs="Times New Roman"/>
                <w:sz w:val="20"/>
                <w:szCs w:val="20"/>
              </w:rPr>
              <w:t>6.5</w:t>
            </w:r>
          </w:p>
        </w:tc>
        <w:tc>
          <w:tcPr>
            <w:tcW w:w="3684" w:type="dxa"/>
            <w:tcBorders>
              <w:top w:val="single" w:sz="4" w:space="0" w:color="auto"/>
              <w:left w:val="single" w:sz="4" w:space="0" w:color="auto"/>
              <w:bottom w:val="single" w:sz="4" w:space="0" w:color="auto"/>
              <w:right w:val="single" w:sz="4" w:space="0" w:color="auto"/>
            </w:tcBorders>
          </w:tcPr>
          <w:p w:rsidR="00004986" w:rsidRPr="004B62AD" w:rsidRDefault="00004986" w:rsidP="00004986">
            <w:pPr>
              <w:widowControl w:val="0"/>
              <w:rPr>
                <w:rFonts w:ascii="Times New Roman" w:hAnsi="Times New Roman" w:cs="Times New Roman"/>
                <w:sz w:val="20"/>
                <w:szCs w:val="20"/>
              </w:rPr>
            </w:pPr>
            <w:r w:rsidRPr="004B62AD">
              <w:rPr>
                <w:rFonts w:ascii="Times New Roman" w:hAnsi="Times New Roman" w:cs="Times New Roman"/>
                <w:sz w:val="20"/>
                <w:szCs w:val="20"/>
              </w:rPr>
              <w:t xml:space="preserve">Степень защиты оболочки </w:t>
            </w:r>
          </w:p>
        </w:tc>
        <w:tc>
          <w:tcPr>
            <w:tcW w:w="5100" w:type="dxa"/>
            <w:tcBorders>
              <w:top w:val="single" w:sz="4" w:space="0" w:color="auto"/>
              <w:left w:val="single" w:sz="4" w:space="0" w:color="auto"/>
              <w:bottom w:val="single" w:sz="4" w:space="0" w:color="auto"/>
              <w:right w:val="single" w:sz="4" w:space="0" w:color="auto"/>
            </w:tcBorders>
          </w:tcPr>
          <w:p w:rsidR="00004986" w:rsidRPr="004B62AD" w:rsidRDefault="00004986" w:rsidP="00004986">
            <w:pPr>
              <w:widowControl w:val="0"/>
              <w:rPr>
                <w:rFonts w:ascii="Times New Roman" w:hAnsi="Times New Roman" w:cs="Times New Roman"/>
                <w:sz w:val="20"/>
                <w:szCs w:val="20"/>
              </w:rPr>
            </w:pPr>
            <w:r w:rsidRPr="004B62AD">
              <w:rPr>
                <w:rFonts w:ascii="Times New Roman" w:hAnsi="Times New Roman" w:cs="Times New Roman"/>
                <w:sz w:val="20"/>
                <w:szCs w:val="20"/>
              </w:rPr>
              <w:t>- не ниже IP41</w:t>
            </w:r>
          </w:p>
        </w:tc>
      </w:tr>
      <w:tr w:rsidR="00004986" w:rsidRPr="004B62AD" w:rsidTr="0090537B">
        <w:tc>
          <w:tcPr>
            <w:tcW w:w="816" w:type="dxa"/>
            <w:tcBorders>
              <w:top w:val="single" w:sz="4" w:space="0" w:color="auto"/>
              <w:left w:val="single" w:sz="4" w:space="0" w:color="auto"/>
              <w:bottom w:val="single" w:sz="4" w:space="0" w:color="auto"/>
              <w:right w:val="single" w:sz="4" w:space="0" w:color="auto"/>
            </w:tcBorders>
          </w:tcPr>
          <w:p w:rsidR="00004986" w:rsidRPr="004B62AD" w:rsidRDefault="00004986" w:rsidP="00004986">
            <w:pPr>
              <w:widowControl w:val="0"/>
              <w:jc w:val="center"/>
              <w:rPr>
                <w:rFonts w:ascii="Times New Roman" w:hAnsi="Times New Roman" w:cs="Times New Roman"/>
                <w:sz w:val="20"/>
                <w:szCs w:val="20"/>
              </w:rPr>
            </w:pPr>
            <w:r w:rsidRPr="004B62AD">
              <w:rPr>
                <w:rFonts w:ascii="Times New Roman" w:hAnsi="Times New Roman" w:cs="Times New Roman"/>
                <w:sz w:val="20"/>
                <w:szCs w:val="20"/>
              </w:rPr>
              <w:t>6.6</w:t>
            </w:r>
          </w:p>
        </w:tc>
        <w:tc>
          <w:tcPr>
            <w:tcW w:w="3684" w:type="dxa"/>
            <w:tcBorders>
              <w:top w:val="single" w:sz="4" w:space="0" w:color="auto"/>
              <w:left w:val="single" w:sz="4" w:space="0" w:color="auto"/>
              <w:bottom w:val="single" w:sz="4" w:space="0" w:color="auto"/>
              <w:right w:val="single" w:sz="4" w:space="0" w:color="auto"/>
            </w:tcBorders>
          </w:tcPr>
          <w:p w:rsidR="00004986" w:rsidRPr="004B62AD" w:rsidRDefault="00004986" w:rsidP="00004986">
            <w:pPr>
              <w:widowControl w:val="0"/>
              <w:rPr>
                <w:rFonts w:ascii="Times New Roman" w:hAnsi="Times New Roman" w:cs="Times New Roman"/>
                <w:sz w:val="20"/>
                <w:szCs w:val="20"/>
              </w:rPr>
            </w:pPr>
            <w:r w:rsidRPr="004B62AD">
              <w:rPr>
                <w:rFonts w:ascii="Times New Roman" w:hAnsi="Times New Roman" w:cs="Times New Roman"/>
                <w:sz w:val="20"/>
                <w:szCs w:val="20"/>
                <w:shd w:val="clear" w:color="auto" w:fill="FFFFFF"/>
              </w:rPr>
              <w:t>Вход для подключения охранного шлейфа сигнализации</w:t>
            </w:r>
          </w:p>
        </w:tc>
        <w:tc>
          <w:tcPr>
            <w:tcW w:w="5100" w:type="dxa"/>
            <w:tcBorders>
              <w:top w:val="single" w:sz="4" w:space="0" w:color="auto"/>
              <w:left w:val="single" w:sz="4" w:space="0" w:color="auto"/>
              <w:bottom w:val="single" w:sz="4" w:space="0" w:color="auto"/>
              <w:right w:val="single" w:sz="4" w:space="0" w:color="auto"/>
            </w:tcBorders>
          </w:tcPr>
          <w:p w:rsidR="00004986" w:rsidRPr="004B62AD" w:rsidRDefault="00004986" w:rsidP="00004986">
            <w:pPr>
              <w:widowControl w:val="0"/>
              <w:rPr>
                <w:rFonts w:ascii="Times New Roman" w:hAnsi="Times New Roman" w:cs="Times New Roman"/>
                <w:sz w:val="20"/>
                <w:szCs w:val="20"/>
              </w:rPr>
            </w:pPr>
            <w:r w:rsidRPr="004B62AD">
              <w:rPr>
                <w:rFonts w:ascii="Times New Roman" w:hAnsi="Times New Roman" w:cs="Times New Roman"/>
                <w:sz w:val="20"/>
                <w:szCs w:val="20"/>
              </w:rPr>
              <w:t>- наличие</w:t>
            </w:r>
          </w:p>
        </w:tc>
      </w:tr>
      <w:tr w:rsidR="00004986" w:rsidRPr="009B0215" w:rsidTr="005C5985">
        <w:tc>
          <w:tcPr>
            <w:tcW w:w="9600" w:type="dxa"/>
            <w:gridSpan w:val="3"/>
            <w:tcBorders>
              <w:top w:val="single" w:sz="4" w:space="0" w:color="auto"/>
              <w:left w:val="single" w:sz="4" w:space="0" w:color="auto"/>
              <w:bottom w:val="single" w:sz="4" w:space="0" w:color="auto"/>
              <w:right w:val="single" w:sz="4" w:space="0" w:color="auto"/>
            </w:tcBorders>
          </w:tcPr>
          <w:p w:rsidR="004B62AD" w:rsidRPr="009B0215" w:rsidRDefault="004B62AD" w:rsidP="0051715C">
            <w:pPr>
              <w:pStyle w:val="a4"/>
              <w:widowControl w:val="0"/>
              <w:numPr>
                <w:ilvl w:val="0"/>
                <w:numId w:val="25"/>
              </w:numPr>
              <w:ind w:left="0" w:firstLine="0"/>
              <w:jc w:val="center"/>
              <w:rPr>
                <w:rFonts w:ascii="Times New Roman" w:hAnsi="Times New Roman" w:cs="Times New Roman"/>
                <w:b/>
                <w:sz w:val="20"/>
                <w:szCs w:val="20"/>
              </w:rPr>
            </w:pPr>
            <w:proofErr w:type="spellStart"/>
            <w:r w:rsidRPr="009B0215">
              <w:rPr>
                <w:rFonts w:ascii="Times New Roman" w:hAnsi="Times New Roman" w:cs="Times New Roman"/>
                <w:b/>
                <w:sz w:val="20"/>
                <w:szCs w:val="20"/>
                <w:shd w:val="clear" w:color="auto" w:fill="FFFFFF"/>
              </w:rPr>
              <w:t>Извещатель</w:t>
            </w:r>
            <w:proofErr w:type="spellEnd"/>
            <w:r w:rsidRPr="009B0215">
              <w:rPr>
                <w:rFonts w:ascii="Times New Roman" w:hAnsi="Times New Roman" w:cs="Times New Roman"/>
                <w:b/>
                <w:sz w:val="20"/>
                <w:szCs w:val="20"/>
                <w:shd w:val="clear" w:color="auto" w:fill="FFFFFF"/>
              </w:rPr>
              <w:t xml:space="preserve"> охранный поверхностный оптико-электронный ИО-</w:t>
            </w:r>
            <w:r w:rsidR="0051715C">
              <w:rPr>
                <w:rFonts w:ascii="Times New Roman" w:hAnsi="Times New Roman" w:cs="Times New Roman"/>
                <w:b/>
                <w:sz w:val="20"/>
                <w:szCs w:val="20"/>
                <w:shd w:val="clear" w:color="auto" w:fill="FFFFFF"/>
              </w:rPr>
              <w:t>309-7</w:t>
            </w:r>
            <w:r w:rsidRPr="009B0215">
              <w:rPr>
                <w:rFonts w:ascii="Times New Roman" w:hAnsi="Times New Roman" w:cs="Times New Roman"/>
                <w:b/>
                <w:sz w:val="20"/>
                <w:szCs w:val="20"/>
                <w:shd w:val="clear" w:color="auto" w:fill="FFFFFF"/>
              </w:rPr>
              <w:t xml:space="preserve"> или эквивалент в кол</w:t>
            </w:r>
            <w:r w:rsidRPr="009B0215">
              <w:rPr>
                <w:rFonts w:ascii="Times New Roman" w:hAnsi="Times New Roman" w:cs="Times New Roman"/>
                <w:b/>
                <w:sz w:val="20"/>
                <w:szCs w:val="20"/>
                <w:shd w:val="clear" w:color="auto" w:fill="FFFFFF"/>
              </w:rPr>
              <w:t>и</w:t>
            </w:r>
            <w:r w:rsidRPr="009B0215">
              <w:rPr>
                <w:rFonts w:ascii="Times New Roman" w:hAnsi="Times New Roman" w:cs="Times New Roman"/>
                <w:b/>
                <w:sz w:val="20"/>
                <w:szCs w:val="20"/>
                <w:shd w:val="clear" w:color="auto" w:fill="FFFFFF"/>
              </w:rPr>
              <w:t>честве 5 шт.</w:t>
            </w:r>
          </w:p>
        </w:tc>
      </w:tr>
      <w:tr w:rsidR="004B62AD" w:rsidRPr="009B0215" w:rsidTr="0090537B">
        <w:tc>
          <w:tcPr>
            <w:tcW w:w="816" w:type="dxa"/>
            <w:tcBorders>
              <w:top w:val="single" w:sz="4" w:space="0" w:color="auto"/>
              <w:left w:val="single" w:sz="4" w:space="0" w:color="auto"/>
              <w:bottom w:val="single" w:sz="4" w:space="0" w:color="auto"/>
              <w:right w:val="single" w:sz="4" w:space="0" w:color="auto"/>
            </w:tcBorders>
          </w:tcPr>
          <w:p w:rsidR="004B62AD" w:rsidRPr="009B0215" w:rsidRDefault="004B62AD" w:rsidP="004B62AD">
            <w:pPr>
              <w:widowControl w:val="0"/>
              <w:jc w:val="center"/>
              <w:rPr>
                <w:rFonts w:ascii="Times New Roman" w:hAnsi="Times New Roman" w:cs="Times New Roman"/>
                <w:sz w:val="20"/>
                <w:szCs w:val="20"/>
              </w:rPr>
            </w:pPr>
            <w:r w:rsidRPr="009B0215">
              <w:rPr>
                <w:rFonts w:ascii="Times New Roman" w:hAnsi="Times New Roman" w:cs="Times New Roman"/>
                <w:sz w:val="20"/>
                <w:szCs w:val="20"/>
              </w:rPr>
              <w:t>7.1</w:t>
            </w:r>
          </w:p>
        </w:tc>
        <w:tc>
          <w:tcPr>
            <w:tcW w:w="3684" w:type="dxa"/>
            <w:tcBorders>
              <w:top w:val="single" w:sz="4" w:space="0" w:color="auto"/>
              <w:left w:val="single" w:sz="4" w:space="0" w:color="auto"/>
              <w:bottom w:val="single" w:sz="4" w:space="0" w:color="auto"/>
              <w:right w:val="single" w:sz="4" w:space="0" w:color="auto"/>
            </w:tcBorders>
          </w:tcPr>
          <w:p w:rsidR="004B62AD" w:rsidRPr="009B0215" w:rsidRDefault="004B62AD" w:rsidP="004B62AD">
            <w:pPr>
              <w:widowControl w:val="0"/>
              <w:rPr>
                <w:rFonts w:ascii="Times New Roman" w:hAnsi="Times New Roman" w:cs="Times New Roman"/>
                <w:sz w:val="20"/>
                <w:szCs w:val="20"/>
              </w:rPr>
            </w:pPr>
            <w:r w:rsidRPr="009B0215">
              <w:rPr>
                <w:rFonts w:ascii="Times New Roman" w:hAnsi="Times New Roman" w:cs="Times New Roman"/>
                <w:sz w:val="20"/>
                <w:szCs w:val="20"/>
              </w:rPr>
              <w:t>Назначение</w:t>
            </w:r>
          </w:p>
        </w:tc>
        <w:tc>
          <w:tcPr>
            <w:tcW w:w="5100" w:type="dxa"/>
            <w:tcBorders>
              <w:top w:val="single" w:sz="4" w:space="0" w:color="auto"/>
              <w:left w:val="single" w:sz="4" w:space="0" w:color="auto"/>
              <w:bottom w:val="single" w:sz="4" w:space="0" w:color="auto"/>
              <w:right w:val="single" w:sz="4" w:space="0" w:color="auto"/>
            </w:tcBorders>
          </w:tcPr>
          <w:p w:rsidR="004B62AD" w:rsidRPr="009B0215" w:rsidRDefault="004B62AD" w:rsidP="004B62AD">
            <w:pPr>
              <w:widowControl w:val="0"/>
              <w:rPr>
                <w:rFonts w:ascii="Times New Roman" w:hAnsi="Times New Roman" w:cs="Times New Roman"/>
                <w:sz w:val="20"/>
                <w:szCs w:val="20"/>
              </w:rPr>
            </w:pPr>
            <w:r w:rsidRPr="009B0215">
              <w:rPr>
                <w:rFonts w:ascii="Times New Roman" w:hAnsi="Times New Roman" w:cs="Times New Roman"/>
                <w:sz w:val="20"/>
                <w:szCs w:val="20"/>
              </w:rPr>
              <w:t>- для обнаружения проникновения в охраняемое пр</w:t>
            </w:r>
            <w:r w:rsidRPr="009B0215">
              <w:rPr>
                <w:rFonts w:ascii="Times New Roman" w:hAnsi="Times New Roman" w:cs="Times New Roman"/>
                <w:sz w:val="20"/>
                <w:szCs w:val="20"/>
              </w:rPr>
              <w:t>о</w:t>
            </w:r>
            <w:r w:rsidRPr="009B0215">
              <w:rPr>
                <w:rFonts w:ascii="Times New Roman" w:hAnsi="Times New Roman" w:cs="Times New Roman"/>
                <w:sz w:val="20"/>
                <w:szCs w:val="20"/>
              </w:rPr>
              <w:t>странство помещения через дверные и оконные проемы и формирования тревожного извещения размыканием выходных контактов реле</w:t>
            </w:r>
          </w:p>
        </w:tc>
      </w:tr>
      <w:tr w:rsidR="004B62AD" w:rsidRPr="009B0215" w:rsidTr="0090537B">
        <w:tc>
          <w:tcPr>
            <w:tcW w:w="816" w:type="dxa"/>
            <w:tcBorders>
              <w:top w:val="single" w:sz="4" w:space="0" w:color="auto"/>
              <w:left w:val="single" w:sz="4" w:space="0" w:color="auto"/>
              <w:bottom w:val="single" w:sz="4" w:space="0" w:color="auto"/>
              <w:right w:val="single" w:sz="4" w:space="0" w:color="auto"/>
            </w:tcBorders>
          </w:tcPr>
          <w:p w:rsidR="004B62AD" w:rsidRPr="009B0215" w:rsidRDefault="004B62AD" w:rsidP="004B62AD">
            <w:pPr>
              <w:widowControl w:val="0"/>
              <w:jc w:val="center"/>
              <w:rPr>
                <w:rFonts w:ascii="Times New Roman" w:hAnsi="Times New Roman" w:cs="Times New Roman"/>
                <w:sz w:val="20"/>
                <w:szCs w:val="20"/>
              </w:rPr>
            </w:pPr>
            <w:r w:rsidRPr="009B0215">
              <w:rPr>
                <w:rFonts w:ascii="Times New Roman" w:hAnsi="Times New Roman" w:cs="Times New Roman"/>
                <w:sz w:val="20"/>
                <w:szCs w:val="20"/>
              </w:rPr>
              <w:t>7.2</w:t>
            </w:r>
          </w:p>
        </w:tc>
        <w:tc>
          <w:tcPr>
            <w:tcW w:w="3684" w:type="dxa"/>
            <w:tcBorders>
              <w:top w:val="single" w:sz="4" w:space="0" w:color="auto"/>
              <w:left w:val="single" w:sz="4" w:space="0" w:color="auto"/>
              <w:bottom w:val="single" w:sz="4" w:space="0" w:color="auto"/>
              <w:right w:val="single" w:sz="4" w:space="0" w:color="auto"/>
            </w:tcBorders>
          </w:tcPr>
          <w:p w:rsidR="004B62AD" w:rsidRPr="009B0215" w:rsidRDefault="004B62AD" w:rsidP="004B62AD">
            <w:pPr>
              <w:widowControl w:val="0"/>
              <w:rPr>
                <w:rFonts w:ascii="Times New Roman" w:hAnsi="Times New Roman" w:cs="Times New Roman"/>
                <w:sz w:val="20"/>
                <w:szCs w:val="20"/>
              </w:rPr>
            </w:pPr>
            <w:r w:rsidRPr="009B0215">
              <w:rPr>
                <w:rFonts w:ascii="Times New Roman" w:hAnsi="Times New Roman" w:cs="Times New Roman"/>
                <w:sz w:val="20"/>
                <w:szCs w:val="20"/>
              </w:rPr>
              <w:t>Тип зоны обнаружения</w:t>
            </w:r>
          </w:p>
        </w:tc>
        <w:tc>
          <w:tcPr>
            <w:tcW w:w="5100" w:type="dxa"/>
            <w:tcBorders>
              <w:top w:val="single" w:sz="4" w:space="0" w:color="auto"/>
              <w:left w:val="single" w:sz="4" w:space="0" w:color="auto"/>
              <w:bottom w:val="single" w:sz="4" w:space="0" w:color="auto"/>
              <w:right w:val="single" w:sz="4" w:space="0" w:color="auto"/>
            </w:tcBorders>
          </w:tcPr>
          <w:p w:rsidR="004B62AD" w:rsidRPr="009B0215" w:rsidRDefault="004B62AD" w:rsidP="009B0215">
            <w:pPr>
              <w:widowControl w:val="0"/>
              <w:rPr>
                <w:rFonts w:ascii="Times New Roman" w:hAnsi="Times New Roman" w:cs="Times New Roman"/>
                <w:sz w:val="20"/>
                <w:szCs w:val="20"/>
              </w:rPr>
            </w:pPr>
            <w:r w:rsidRPr="009B0215">
              <w:rPr>
                <w:rFonts w:ascii="Times New Roman" w:hAnsi="Times New Roman" w:cs="Times New Roman"/>
                <w:sz w:val="20"/>
                <w:szCs w:val="20"/>
              </w:rPr>
              <w:t xml:space="preserve">- </w:t>
            </w:r>
            <w:r w:rsidR="009B0215" w:rsidRPr="009B0215">
              <w:rPr>
                <w:rFonts w:ascii="Times New Roman" w:hAnsi="Times New Roman" w:cs="Times New Roman"/>
                <w:sz w:val="20"/>
                <w:szCs w:val="20"/>
              </w:rPr>
              <w:t>сплошная поверхностная</w:t>
            </w:r>
          </w:p>
        </w:tc>
      </w:tr>
      <w:tr w:rsidR="004B62AD" w:rsidRPr="009B0215" w:rsidTr="0090537B">
        <w:tc>
          <w:tcPr>
            <w:tcW w:w="816" w:type="dxa"/>
            <w:tcBorders>
              <w:top w:val="single" w:sz="4" w:space="0" w:color="auto"/>
              <w:left w:val="single" w:sz="4" w:space="0" w:color="auto"/>
              <w:bottom w:val="single" w:sz="4" w:space="0" w:color="auto"/>
              <w:right w:val="single" w:sz="4" w:space="0" w:color="auto"/>
            </w:tcBorders>
          </w:tcPr>
          <w:p w:rsidR="004B62AD" w:rsidRPr="009B0215" w:rsidRDefault="004B62AD" w:rsidP="004B62AD">
            <w:pPr>
              <w:widowControl w:val="0"/>
              <w:jc w:val="center"/>
              <w:rPr>
                <w:rFonts w:ascii="Times New Roman" w:hAnsi="Times New Roman" w:cs="Times New Roman"/>
                <w:sz w:val="20"/>
                <w:szCs w:val="20"/>
              </w:rPr>
            </w:pPr>
            <w:r w:rsidRPr="009B0215">
              <w:rPr>
                <w:rFonts w:ascii="Times New Roman" w:hAnsi="Times New Roman" w:cs="Times New Roman"/>
                <w:sz w:val="20"/>
                <w:szCs w:val="20"/>
              </w:rPr>
              <w:t>7.3</w:t>
            </w:r>
          </w:p>
        </w:tc>
        <w:tc>
          <w:tcPr>
            <w:tcW w:w="3684" w:type="dxa"/>
            <w:tcBorders>
              <w:top w:val="single" w:sz="4" w:space="0" w:color="auto"/>
              <w:left w:val="single" w:sz="4" w:space="0" w:color="auto"/>
              <w:bottom w:val="single" w:sz="4" w:space="0" w:color="auto"/>
              <w:right w:val="single" w:sz="4" w:space="0" w:color="auto"/>
            </w:tcBorders>
          </w:tcPr>
          <w:p w:rsidR="004B62AD" w:rsidRPr="009B0215" w:rsidRDefault="003C7C38" w:rsidP="004B62AD">
            <w:pPr>
              <w:widowControl w:val="0"/>
              <w:rPr>
                <w:rFonts w:ascii="Times New Roman" w:hAnsi="Times New Roman" w:cs="Times New Roman"/>
                <w:sz w:val="20"/>
                <w:szCs w:val="20"/>
              </w:rPr>
            </w:pPr>
            <w:r>
              <w:rPr>
                <w:rFonts w:ascii="Times New Roman" w:hAnsi="Times New Roman" w:cs="Times New Roman"/>
                <w:sz w:val="20"/>
                <w:szCs w:val="20"/>
              </w:rPr>
              <w:t>Угол зоны обнаруж</w:t>
            </w:r>
            <w:r w:rsidR="009B0215" w:rsidRPr="009B0215">
              <w:rPr>
                <w:rFonts w:ascii="Times New Roman" w:hAnsi="Times New Roman" w:cs="Times New Roman"/>
                <w:sz w:val="20"/>
                <w:szCs w:val="20"/>
              </w:rPr>
              <w:t>ения</w:t>
            </w:r>
            <w:r w:rsidR="004B62AD" w:rsidRPr="009B0215">
              <w:rPr>
                <w:rFonts w:ascii="Times New Roman" w:hAnsi="Times New Roman" w:cs="Times New Roman"/>
                <w:sz w:val="20"/>
                <w:szCs w:val="20"/>
              </w:rPr>
              <w:t xml:space="preserve"> </w:t>
            </w:r>
          </w:p>
        </w:tc>
        <w:tc>
          <w:tcPr>
            <w:tcW w:w="5100" w:type="dxa"/>
            <w:tcBorders>
              <w:top w:val="single" w:sz="4" w:space="0" w:color="auto"/>
              <w:left w:val="single" w:sz="4" w:space="0" w:color="auto"/>
              <w:bottom w:val="single" w:sz="4" w:space="0" w:color="auto"/>
              <w:right w:val="single" w:sz="4" w:space="0" w:color="auto"/>
            </w:tcBorders>
          </w:tcPr>
          <w:p w:rsidR="004B62AD" w:rsidRPr="009B0215" w:rsidRDefault="009B0215" w:rsidP="004B62AD">
            <w:pPr>
              <w:widowControl w:val="0"/>
              <w:rPr>
                <w:rFonts w:ascii="Times New Roman" w:hAnsi="Times New Roman" w:cs="Times New Roman"/>
                <w:sz w:val="20"/>
                <w:szCs w:val="20"/>
              </w:rPr>
            </w:pPr>
            <w:r w:rsidRPr="009B0215">
              <w:rPr>
                <w:rFonts w:ascii="Times New Roman" w:hAnsi="Times New Roman" w:cs="Times New Roman"/>
                <w:sz w:val="20"/>
                <w:szCs w:val="20"/>
              </w:rPr>
              <w:t>- 70</w:t>
            </w:r>
            <w:r w:rsidRPr="009B0215">
              <w:rPr>
                <w:rFonts w:ascii="Times New Roman" w:hAnsi="Times New Roman" w:cs="Times New Roman"/>
                <w:sz w:val="20"/>
                <w:szCs w:val="20"/>
                <w:vertAlign w:val="superscript"/>
              </w:rPr>
              <w:t>о</w:t>
            </w:r>
          </w:p>
        </w:tc>
      </w:tr>
      <w:tr w:rsidR="009B0215" w:rsidRPr="009B0215" w:rsidTr="0090537B">
        <w:tc>
          <w:tcPr>
            <w:tcW w:w="816" w:type="dxa"/>
            <w:tcBorders>
              <w:top w:val="single" w:sz="4" w:space="0" w:color="auto"/>
              <w:left w:val="single" w:sz="4" w:space="0" w:color="auto"/>
              <w:bottom w:val="single" w:sz="4" w:space="0" w:color="auto"/>
              <w:right w:val="single" w:sz="4" w:space="0" w:color="auto"/>
            </w:tcBorders>
          </w:tcPr>
          <w:p w:rsidR="009B0215" w:rsidRPr="009B0215" w:rsidRDefault="009B0215" w:rsidP="009B0215">
            <w:pPr>
              <w:widowControl w:val="0"/>
              <w:jc w:val="center"/>
              <w:rPr>
                <w:rFonts w:ascii="Times New Roman" w:hAnsi="Times New Roman" w:cs="Times New Roman"/>
                <w:sz w:val="20"/>
                <w:szCs w:val="20"/>
              </w:rPr>
            </w:pPr>
            <w:r w:rsidRPr="009B0215">
              <w:rPr>
                <w:rFonts w:ascii="Times New Roman" w:hAnsi="Times New Roman" w:cs="Times New Roman"/>
                <w:sz w:val="20"/>
                <w:szCs w:val="20"/>
              </w:rPr>
              <w:t>7.4</w:t>
            </w:r>
          </w:p>
        </w:tc>
        <w:tc>
          <w:tcPr>
            <w:tcW w:w="3684" w:type="dxa"/>
            <w:tcBorders>
              <w:top w:val="single" w:sz="4" w:space="0" w:color="auto"/>
              <w:left w:val="single" w:sz="4" w:space="0" w:color="auto"/>
              <w:bottom w:val="single" w:sz="4" w:space="0" w:color="auto"/>
              <w:right w:val="single" w:sz="4" w:space="0" w:color="auto"/>
            </w:tcBorders>
          </w:tcPr>
          <w:p w:rsidR="009B0215" w:rsidRPr="009B0215" w:rsidRDefault="009B0215" w:rsidP="009B0215">
            <w:pPr>
              <w:widowControl w:val="0"/>
              <w:rPr>
                <w:rFonts w:ascii="Times New Roman" w:hAnsi="Times New Roman" w:cs="Times New Roman"/>
                <w:sz w:val="20"/>
                <w:szCs w:val="20"/>
              </w:rPr>
            </w:pPr>
            <w:r w:rsidRPr="009B0215">
              <w:rPr>
                <w:rFonts w:ascii="Times New Roman" w:hAnsi="Times New Roman" w:cs="Times New Roman"/>
                <w:sz w:val="20"/>
                <w:szCs w:val="20"/>
              </w:rPr>
              <w:t>Степень защиты</w:t>
            </w:r>
          </w:p>
        </w:tc>
        <w:tc>
          <w:tcPr>
            <w:tcW w:w="5100" w:type="dxa"/>
            <w:tcBorders>
              <w:top w:val="single" w:sz="4" w:space="0" w:color="auto"/>
              <w:left w:val="single" w:sz="4" w:space="0" w:color="auto"/>
              <w:bottom w:val="single" w:sz="4" w:space="0" w:color="auto"/>
              <w:right w:val="single" w:sz="4" w:space="0" w:color="auto"/>
            </w:tcBorders>
          </w:tcPr>
          <w:p w:rsidR="009B0215" w:rsidRPr="009B0215" w:rsidRDefault="009B0215" w:rsidP="009B0215">
            <w:pPr>
              <w:widowControl w:val="0"/>
              <w:rPr>
                <w:rFonts w:ascii="Times New Roman" w:hAnsi="Times New Roman" w:cs="Times New Roman"/>
                <w:sz w:val="20"/>
                <w:szCs w:val="20"/>
              </w:rPr>
            </w:pPr>
            <w:r w:rsidRPr="009B0215">
              <w:rPr>
                <w:rFonts w:ascii="Times New Roman" w:hAnsi="Times New Roman" w:cs="Times New Roman"/>
                <w:sz w:val="20"/>
                <w:szCs w:val="20"/>
              </w:rPr>
              <w:t>- не ниже</w:t>
            </w:r>
            <w:r w:rsidRPr="009B0215">
              <w:rPr>
                <w:rFonts w:ascii="Times New Roman" w:hAnsi="Times New Roman" w:cs="Times New Roman"/>
                <w:color w:val="333333"/>
                <w:sz w:val="20"/>
                <w:szCs w:val="20"/>
              </w:rPr>
              <w:t xml:space="preserve"> </w:t>
            </w:r>
            <w:r w:rsidRPr="009B0215">
              <w:rPr>
                <w:rFonts w:ascii="Times New Roman" w:hAnsi="Times New Roman" w:cs="Times New Roman"/>
                <w:sz w:val="20"/>
                <w:szCs w:val="20"/>
              </w:rPr>
              <w:t>IP41</w:t>
            </w:r>
          </w:p>
        </w:tc>
      </w:tr>
    </w:tbl>
    <w:p w:rsidR="00403C4E" w:rsidRPr="005E6618" w:rsidRDefault="00403C4E" w:rsidP="008D347E">
      <w:pPr>
        <w:pStyle w:val="Iauiue1"/>
        <w:widowControl w:val="0"/>
        <w:tabs>
          <w:tab w:val="left" w:pos="3119"/>
        </w:tabs>
        <w:jc w:val="center"/>
      </w:pPr>
      <w:r w:rsidRPr="009B0215">
        <w:t>ПОДПИСИ СТОРОН:</w:t>
      </w:r>
    </w:p>
    <w:tbl>
      <w:tblPr>
        <w:tblW w:w="9887" w:type="dxa"/>
        <w:tblInd w:w="2" w:type="dxa"/>
        <w:tblLayout w:type="fixed"/>
        <w:tblLook w:val="0000"/>
      </w:tblPr>
      <w:tblGrid>
        <w:gridCol w:w="5068"/>
        <w:gridCol w:w="4819"/>
      </w:tblGrid>
      <w:tr w:rsidR="00C509A8" w:rsidRPr="005E6618" w:rsidTr="003E19BA">
        <w:tc>
          <w:tcPr>
            <w:tcW w:w="5068" w:type="dxa"/>
          </w:tcPr>
          <w:p w:rsidR="00C509A8" w:rsidRPr="005E6618" w:rsidRDefault="00C509A8" w:rsidP="003E19BA">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От Головного исполнителя:</w:t>
            </w:r>
          </w:p>
        </w:tc>
        <w:tc>
          <w:tcPr>
            <w:tcW w:w="4819" w:type="dxa"/>
          </w:tcPr>
          <w:p w:rsidR="00C509A8" w:rsidRPr="005E6618" w:rsidRDefault="00C509A8" w:rsidP="003E19BA">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От Государственного заказчика:</w:t>
            </w:r>
          </w:p>
        </w:tc>
      </w:tr>
      <w:tr w:rsidR="00C509A8" w:rsidRPr="0040740B" w:rsidTr="003E19BA">
        <w:tc>
          <w:tcPr>
            <w:tcW w:w="5068" w:type="dxa"/>
          </w:tcPr>
          <w:p w:rsidR="00C509A8" w:rsidRPr="005E6618" w:rsidRDefault="00C509A8" w:rsidP="003E19BA">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 xml:space="preserve"> </w:t>
            </w:r>
          </w:p>
          <w:p w:rsidR="00C509A8" w:rsidRPr="005E6618" w:rsidRDefault="00C509A8" w:rsidP="003E19BA">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_________________             / ______________/</w:t>
            </w:r>
          </w:p>
          <w:p w:rsidR="00C509A8" w:rsidRPr="005E6618" w:rsidRDefault="00C509A8" w:rsidP="003E19BA">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 xml:space="preserve">          (подпись)                               Ф.И.О.     </w:t>
            </w:r>
          </w:p>
        </w:tc>
        <w:tc>
          <w:tcPr>
            <w:tcW w:w="4819" w:type="dxa"/>
          </w:tcPr>
          <w:p w:rsidR="00C509A8" w:rsidRPr="005E6618" w:rsidRDefault="00C509A8" w:rsidP="003E19BA">
            <w:pPr>
              <w:widowControl w:val="0"/>
              <w:tabs>
                <w:tab w:val="left" w:pos="3402"/>
              </w:tabs>
              <w:ind w:hanging="2"/>
              <w:rPr>
                <w:rFonts w:ascii="Times New Roman" w:hAnsi="Times New Roman" w:cs="Times New Roman"/>
                <w:sz w:val="20"/>
                <w:szCs w:val="20"/>
              </w:rPr>
            </w:pPr>
          </w:p>
          <w:p w:rsidR="00C509A8" w:rsidRPr="005E6618" w:rsidRDefault="00C509A8" w:rsidP="003E19BA">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_____________                           /_____________ /</w:t>
            </w:r>
          </w:p>
          <w:p w:rsidR="00C509A8" w:rsidRPr="0040740B" w:rsidRDefault="00C509A8" w:rsidP="003E19BA">
            <w:pPr>
              <w:widowControl w:val="0"/>
              <w:tabs>
                <w:tab w:val="left" w:pos="3402"/>
              </w:tabs>
              <w:ind w:hanging="2"/>
              <w:rPr>
                <w:rFonts w:ascii="Times New Roman" w:hAnsi="Times New Roman" w:cs="Times New Roman"/>
                <w:sz w:val="20"/>
                <w:szCs w:val="20"/>
              </w:rPr>
            </w:pPr>
            <w:r w:rsidRPr="005E6618">
              <w:rPr>
                <w:rFonts w:ascii="Times New Roman" w:hAnsi="Times New Roman" w:cs="Times New Roman"/>
                <w:sz w:val="20"/>
                <w:szCs w:val="20"/>
              </w:rPr>
              <w:t xml:space="preserve">           (подпись)                                  Ф.И.О.</w:t>
            </w:r>
            <w:r w:rsidRPr="0040740B">
              <w:rPr>
                <w:rFonts w:ascii="Times New Roman" w:hAnsi="Times New Roman" w:cs="Times New Roman"/>
                <w:sz w:val="20"/>
                <w:szCs w:val="20"/>
              </w:rPr>
              <w:t xml:space="preserve"> </w:t>
            </w:r>
          </w:p>
        </w:tc>
      </w:tr>
    </w:tbl>
    <w:p w:rsidR="00D35CD5" w:rsidRDefault="00D35CD5" w:rsidP="00307BE0">
      <w:pPr>
        <w:pStyle w:val="Iauiue1"/>
        <w:widowControl w:val="0"/>
        <w:tabs>
          <w:tab w:val="left" w:pos="3119"/>
        </w:tabs>
      </w:pPr>
    </w:p>
    <w:sectPr w:rsidR="00D35CD5" w:rsidSect="00900188">
      <w:footnotePr>
        <w:numRestart w:val="eachPage"/>
      </w:footnotePr>
      <w:pgSz w:w="11906" w:h="16838" w:code="9"/>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DFB" w:rsidRDefault="00C40DFB" w:rsidP="00403C4E">
      <w:r>
        <w:separator/>
      </w:r>
    </w:p>
  </w:endnote>
  <w:endnote w:type="continuationSeparator" w:id="1">
    <w:p w:rsidR="00C40DFB" w:rsidRDefault="00C40DFB" w:rsidP="00403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00"/>
    <w:family w:val="roman"/>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DFB" w:rsidRDefault="00C40DFB" w:rsidP="00403C4E">
      <w:r>
        <w:separator/>
      </w:r>
    </w:p>
  </w:footnote>
  <w:footnote w:type="continuationSeparator" w:id="1">
    <w:p w:rsidR="00C40DFB" w:rsidRDefault="00C40DFB" w:rsidP="00403C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mso-wrap-style:square" o:bullet="t">
        <v:imagedata r:id="rId1" o:title=""/>
      </v:shape>
    </w:pict>
  </w:numPicBullet>
  <w:abstractNum w:abstractNumId="0">
    <w:nsid w:val="1873238B"/>
    <w:multiLevelType w:val="multilevel"/>
    <w:tmpl w:val="7B143118"/>
    <w:lvl w:ilvl="0">
      <w:start w:val="15"/>
      <w:numFmt w:val="decimal"/>
      <w:lvlText w:val="%1."/>
      <w:lvlJc w:val="left"/>
      <w:pPr>
        <w:ind w:left="405" w:hanging="405"/>
      </w:pPr>
      <w:rPr>
        <w:rFonts w:cstheme="minorBidi" w:hint="default"/>
        <w:b/>
      </w:rPr>
    </w:lvl>
    <w:lvl w:ilvl="1">
      <w:start w:val="1"/>
      <w:numFmt w:val="decimal"/>
      <w:lvlText w:val="%1.%2."/>
      <w:lvlJc w:val="left"/>
      <w:pPr>
        <w:ind w:left="972" w:hanging="405"/>
      </w:pPr>
      <w:rPr>
        <w:rFonts w:cstheme="minorBidi" w:hint="default"/>
        <w:b/>
      </w:rPr>
    </w:lvl>
    <w:lvl w:ilvl="2">
      <w:start w:val="1"/>
      <w:numFmt w:val="decimal"/>
      <w:lvlText w:val="%1.%2.%3."/>
      <w:lvlJc w:val="left"/>
      <w:pPr>
        <w:ind w:left="1854" w:hanging="720"/>
      </w:pPr>
      <w:rPr>
        <w:rFonts w:cstheme="minorBidi" w:hint="default"/>
        <w:b/>
      </w:rPr>
    </w:lvl>
    <w:lvl w:ilvl="3">
      <w:start w:val="1"/>
      <w:numFmt w:val="decimal"/>
      <w:lvlText w:val="%1.%2.%3.%4."/>
      <w:lvlJc w:val="left"/>
      <w:pPr>
        <w:ind w:left="2421" w:hanging="720"/>
      </w:pPr>
      <w:rPr>
        <w:rFonts w:cstheme="minorBidi" w:hint="default"/>
        <w:b/>
      </w:rPr>
    </w:lvl>
    <w:lvl w:ilvl="4">
      <w:start w:val="1"/>
      <w:numFmt w:val="decimal"/>
      <w:lvlText w:val="%1.%2.%3.%4.%5."/>
      <w:lvlJc w:val="left"/>
      <w:pPr>
        <w:ind w:left="3348" w:hanging="1080"/>
      </w:pPr>
      <w:rPr>
        <w:rFonts w:cstheme="minorBidi" w:hint="default"/>
        <w:b/>
      </w:rPr>
    </w:lvl>
    <w:lvl w:ilvl="5">
      <w:start w:val="1"/>
      <w:numFmt w:val="decimal"/>
      <w:lvlText w:val="%1.%2.%3.%4.%5.%6."/>
      <w:lvlJc w:val="left"/>
      <w:pPr>
        <w:ind w:left="3915" w:hanging="1080"/>
      </w:pPr>
      <w:rPr>
        <w:rFonts w:cstheme="minorBidi" w:hint="default"/>
        <w:b/>
      </w:rPr>
    </w:lvl>
    <w:lvl w:ilvl="6">
      <w:start w:val="1"/>
      <w:numFmt w:val="decimal"/>
      <w:lvlText w:val="%1.%2.%3.%4.%5.%6.%7."/>
      <w:lvlJc w:val="left"/>
      <w:pPr>
        <w:ind w:left="4482" w:hanging="1080"/>
      </w:pPr>
      <w:rPr>
        <w:rFonts w:cstheme="minorBidi" w:hint="default"/>
        <w:b/>
      </w:rPr>
    </w:lvl>
    <w:lvl w:ilvl="7">
      <w:start w:val="1"/>
      <w:numFmt w:val="decimal"/>
      <w:lvlText w:val="%1.%2.%3.%4.%5.%6.%7.%8."/>
      <w:lvlJc w:val="left"/>
      <w:pPr>
        <w:ind w:left="5409" w:hanging="1440"/>
      </w:pPr>
      <w:rPr>
        <w:rFonts w:cstheme="minorBidi" w:hint="default"/>
        <w:b/>
      </w:rPr>
    </w:lvl>
    <w:lvl w:ilvl="8">
      <w:start w:val="1"/>
      <w:numFmt w:val="decimal"/>
      <w:lvlText w:val="%1.%2.%3.%4.%5.%6.%7.%8.%9."/>
      <w:lvlJc w:val="left"/>
      <w:pPr>
        <w:ind w:left="5976" w:hanging="1440"/>
      </w:pPr>
      <w:rPr>
        <w:rFonts w:cstheme="minorBidi" w:hint="default"/>
        <w:b/>
      </w:rPr>
    </w:lvl>
  </w:abstractNum>
  <w:abstractNum w:abstractNumId="1">
    <w:nsid w:val="1EB5450A"/>
    <w:multiLevelType w:val="hybridMultilevel"/>
    <w:tmpl w:val="FD46140E"/>
    <w:lvl w:ilvl="0" w:tplc="21EA8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D13610"/>
    <w:multiLevelType w:val="hybridMultilevel"/>
    <w:tmpl w:val="B6928C20"/>
    <w:lvl w:ilvl="0" w:tplc="08224408">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E347D"/>
    <w:multiLevelType w:val="hybridMultilevel"/>
    <w:tmpl w:val="A98E52A2"/>
    <w:lvl w:ilvl="0" w:tplc="6A2A52A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4B3EF1"/>
    <w:multiLevelType w:val="hybridMultilevel"/>
    <w:tmpl w:val="03B44838"/>
    <w:lvl w:ilvl="0" w:tplc="131C57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267D63"/>
    <w:multiLevelType w:val="hybridMultilevel"/>
    <w:tmpl w:val="22884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F35540"/>
    <w:multiLevelType w:val="hybridMultilevel"/>
    <w:tmpl w:val="5E32338C"/>
    <w:lvl w:ilvl="0" w:tplc="D79859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742B9"/>
    <w:multiLevelType w:val="hybridMultilevel"/>
    <w:tmpl w:val="FF90C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CD12BE"/>
    <w:multiLevelType w:val="hybridMultilevel"/>
    <w:tmpl w:val="B0FADBC2"/>
    <w:lvl w:ilvl="0" w:tplc="1C4017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B075DE"/>
    <w:multiLevelType w:val="hybridMultilevel"/>
    <w:tmpl w:val="7F72B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CD4F8F"/>
    <w:multiLevelType w:val="hybridMultilevel"/>
    <w:tmpl w:val="8576A3FA"/>
    <w:lvl w:ilvl="0" w:tplc="1EF046B4">
      <w:start w:val="1"/>
      <w:numFmt w:val="decimal"/>
      <w:lvlText w:val="%1)"/>
      <w:lvlJc w:val="left"/>
      <w:pPr>
        <w:ind w:left="1069" w:hanging="360"/>
      </w:pPr>
      <w:rPr>
        <w:rFonts w:eastAsiaTheme="minorHAnsi"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A3B6473"/>
    <w:multiLevelType w:val="multilevel"/>
    <w:tmpl w:val="523062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EEE2D55"/>
    <w:multiLevelType w:val="multilevel"/>
    <w:tmpl w:val="7C8ECC36"/>
    <w:lvl w:ilvl="0">
      <w:start w:val="18"/>
      <w:numFmt w:val="decimal"/>
      <w:lvlText w:val="%1."/>
      <w:lvlJc w:val="left"/>
      <w:pPr>
        <w:ind w:left="900"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634" w:hanging="108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332" w:hanging="1440"/>
      </w:pPr>
      <w:rPr>
        <w:rFonts w:hint="default"/>
      </w:rPr>
    </w:lvl>
  </w:abstractNum>
  <w:abstractNum w:abstractNumId="13">
    <w:nsid w:val="5EF65B5E"/>
    <w:multiLevelType w:val="hybridMultilevel"/>
    <w:tmpl w:val="016CD5EE"/>
    <w:lvl w:ilvl="0" w:tplc="A0426EBA">
      <w:start w:val="1"/>
      <w:numFmt w:val="bullet"/>
      <w:lvlText w:val=""/>
      <w:lvlPicBulletId w:val="0"/>
      <w:lvlJc w:val="left"/>
      <w:pPr>
        <w:tabs>
          <w:tab w:val="num" w:pos="720"/>
        </w:tabs>
        <w:ind w:left="720" w:hanging="360"/>
      </w:pPr>
      <w:rPr>
        <w:rFonts w:ascii="Symbol" w:hAnsi="Symbol" w:hint="default"/>
      </w:rPr>
    </w:lvl>
    <w:lvl w:ilvl="1" w:tplc="701C8172" w:tentative="1">
      <w:start w:val="1"/>
      <w:numFmt w:val="bullet"/>
      <w:lvlText w:val=""/>
      <w:lvlJc w:val="left"/>
      <w:pPr>
        <w:tabs>
          <w:tab w:val="num" w:pos="1440"/>
        </w:tabs>
        <w:ind w:left="1440" w:hanging="360"/>
      </w:pPr>
      <w:rPr>
        <w:rFonts w:ascii="Symbol" w:hAnsi="Symbol" w:hint="default"/>
      </w:rPr>
    </w:lvl>
    <w:lvl w:ilvl="2" w:tplc="736685C6" w:tentative="1">
      <w:start w:val="1"/>
      <w:numFmt w:val="bullet"/>
      <w:lvlText w:val=""/>
      <w:lvlJc w:val="left"/>
      <w:pPr>
        <w:tabs>
          <w:tab w:val="num" w:pos="2160"/>
        </w:tabs>
        <w:ind w:left="2160" w:hanging="360"/>
      </w:pPr>
      <w:rPr>
        <w:rFonts w:ascii="Symbol" w:hAnsi="Symbol" w:hint="default"/>
      </w:rPr>
    </w:lvl>
    <w:lvl w:ilvl="3" w:tplc="9DC8A594" w:tentative="1">
      <w:start w:val="1"/>
      <w:numFmt w:val="bullet"/>
      <w:lvlText w:val=""/>
      <w:lvlJc w:val="left"/>
      <w:pPr>
        <w:tabs>
          <w:tab w:val="num" w:pos="2880"/>
        </w:tabs>
        <w:ind w:left="2880" w:hanging="360"/>
      </w:pPr>
      <w:rPr>
        <w:rFonts w:ascii="Symbol" w:hAnsi="Symbol" w:hint="default"/>
      </w:rPr>
    </w:lvl>
    <w:lvl w:ilvl="4" w:tplc="8FBC8CD0" w:tentative="1">
      <w:start w:val="1"/>
      <w:numFmt w:val="bullet"/>
      <w:lvlText w:val=""/>
      <w:lvlJc w:val="left"/>
      <w:pPr>
        <w:tabs>
          <w:tab w:val="num" w:pos="3600"/>
        </w:tabs>
        <w:ind w:left="3600" w:hanging="360"/>
      </w:pPr>
      <w:rPr>
        <w:rFonts w:ascii="Symbol" w:hAnsi="Symbol" w:hint="default"/>
      </w:rPr>
    </w:lvl>
    <w:lvl w:ilvl="5" w:tplc="A67EC74A" w:tentative="1">
      <w:start w:val="1"/>
      <w:numFmt w:val="bullet"/>
      <w:lvlText w:val=""/>
      <w:lvlJc w:val="left"/>
      <w:pPr>
        <w:tabs>
          <w:tab w:val="num" w:pos="4320"/>
        </w:tabs>
        <w:ind w:left="4320" w:hanging="360"/>
      </w:pPr>
      <w:rPr>
        <w:rFonts w:ascii="Symbol" w:hAnsi="Symbol" w:hint="default"/>
      </w:rPr>
    </w:lvl>
    <w:lvl w:ilvl="6" w:tplc="EF88DA56" w:tentative="1">
      <w:start w:val="1"/>
      <w:numFmt w:val="bullet"/>
      <w:lvlText w:val=""/>
      <w:lvlJc w:val="left"/>
      <w:pPr>
        <w:tabs>
          <w:tab w:val="num" w:pos="5040"/>
        </w:tabs>
        <w:ind w:left="5040" w:hanging="360"/>
      </w:pPr>
      <w:rPr>
        <w:rFonts w:ascii="Symbol" w:hAnsi="Symbol" w:hint="default"/>
      </w:rPr>
    </w:lvl>
    <w:lvl w:ilvl="7" w:tplc="BC02297C" w:tentative="1">
      <w:start w:val="1"/>
      <w:numFmt w:val="bullet"/>
      <w:lvlText w:val=""/>
      <w:lvlJc w:val="left"/>
      <w:pPr>
        <w:tabs>
          <w:tab w:val="num" w:pos="5760"/>
        </w:tabs>
        <w:ind w:left="5760" w:hanging="360"/>
      </w:pPr>
      <w:rPr>
        <w:rFonts w:ascii="Symbol" w:hAnsi="Symbol" w:hint="default"/>
      </w:rPr>
    </w:lvl>
    <w:lvl w:ilvl="8" w:tplc="D624BD8E" w:tentative="1">
      <w:start w:val="1"/>
      <w:numFmt w:val="bullet"/>
      <w:lvlText w:val=""/>
      <w:lvlJc w:val="left"/>
      <w:pPr>
        <w:tabs>
          <w:tab w:val="num" w:pos="6480"/>
        </w:tabs>
        <w:ind w:left="6480" w:hanging="360"/>
      </w:pPr>
      <w:rPr>
        <w:rFonts w:ascii="Symbol" w:hAnsi="Symbol" w:hint="default"/>
      </w:rPr>
    </w:lvl>
  </w:abstractNum>
  <w:abstractNum w:abstractNumId="14">
    <w:nsid w:val="5FCE1BDE"/>
    <w:multiLevelType w:val="multilevel"/>
    <w:tmpl w:val="A1FE27EA"/>
    <w:styleLink w:val="1"/>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65A077A7"/>
    <w:multiLevelType w:val="multilevel"/>
    <w:tmpl w:val="049ADCEE"/>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nsid w:val="6721318A"/>
    <w:multiLevelType w:val="multilevel"/>
    <w:tmpl w:val="EAD4754E"/>
    <w:lvl w:ilvl="0">
      <w:start w:val="4"/>
      <w:numFmt w:val="decimal"/>
      <w:lvlText w:val="%1."/>
      <w:lvlJc w:val="left"/>
      <w:pPr>
        <w:ind w:left="720" w:hanging="360"/>
      </w:pPr>
      <w:rPr>
        <w:rFonts w:hint="default"/>
        <w:b/>
      </w:rPr>
    </w:lvl>
    <w:lvl w:ilvl="1">
      <w:start w:val="1"/>
      <w:numFmt w:val="decimal"/>
      <w:isLgl/>
      <w:lvlText w:val="%1.%2."/>
      <w:lvlJc w:val="left"/>
      <w:pPr>
        <w:ind w:left="1410"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770" w:hanging="87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7">
    <w:nsid w:val="67BB37A6"/>
    <w:multiLevelType w:val="hybridMultilevel"/>
    <w:tmpl w:val="8AAA2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E46364"/>
    <w:multiLevelType w:val="hybridMultilevel"/>
    <w:tmpl w:val="D27EB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BC0D2D"/>
    <w:multiLevelType w:val="multilevel"/>
    <w:tmpl w:val="44B430A4"/>
    <w:lvl w:ilvl="0">
      <w:start w:val="1"/>
      <w:numFmt w:val="decimal"/>
      <w:lvlText w:val="%1."/>
      <w:lvlJc w:val="left"/>
      <w:pPr>
        <w:ind w:left="1335" w:hanging="795"/>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0">
    <w:nsid w:val="6B847687"/>
    <w:multiLevelType w:val="hybridMultilevel"/>
    <w:tmpl w:val="C8CCCCCA"/>
    <w:lvl w:ilvl="0" w:tplc="51F0E39E">
      <w:start w:val="13"/>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1A5250"/>
    <w:multiLevelType w:val="hybridMultilevel"/>
    <w:tmpl w:val="5E32338C"/>
    <w:lvl w:ilvl="0" w:tplc="D79859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1324B6"/>
    <w:multiLevelType w:val="hybridMultilevel"/>
    <w:tmpl w:val="1ED8B1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29E58F3"/>
    <w:multiLevelType w:val="hybridMultilevel"/>
    <w:tmpl w:val="C31EEC02"/>
    <w:lvl w:ilvl="0" w:tplc="B678B2A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914FEC"/>
    <w:multiLevelType w:val="hybridMultilevel"/>
    <w:tmpl w:val="ACDE4680"/>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
  </w:num>
  <w:num w:numId="3">
    <w:abstractNumId w:val="3"/>
  </w:num>
  <w:num w:numId="4">
    <w:abstractNumId w:val="13"/>
  </w:num>
  <w:num w:numId="5">
    <w:abstractNumId w:val="12"/>
  </w:num>
  <w:num w:numId="6">
    <w:abstractNumId w:val="10"/>
  </w:num>
  <w:num w:numId="7">
    <w:abstractNumId w:val="14"/>
  </w:num>
  <w:num w:numId="8">
    <w:abstractNumId w:val="2"/>
  </w:num>
  <w:num w:numId="9">
    <w:abstractNumId w:val="23"/>
  </w:num>
  <w:num w:numId="10">
    <w:abstractNumId w:val="20"/>
  </w:num>
  <w:num w:numId="11">
    <w:abstractNumId w:val="16"/>
  </w:num>
  <w:num w:numId="12">
    <w:abstractNumId w:val="17"/>
  </w:num>
  <w:num w:numId="13">
    <w:abstractNumId w:val="18"/>
  </w:num>
  <w:num w:numId="14">
    <w:abstractNumId w:val="7"/>
  </w:num>
  <w:num w:numId="15">
    <w:abstractNumId w:val="0"/>
  </w:num>
  <w:num w:numId="16">
    <w:abstractNumId w:val="24"/>
  </w:num>
  <w:num w:numId="17">
    <w:abstractNumId w:val="15"/>
  </w:num>
  <w:num w:numId="18">
    <w:abstractNumId w:val="9"/>
  </w:num>
  <w:num w:numId="19">
    <w:abstractNumId w:val="11"/>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1"/>
  </w:num>
  <w:num w:numId="24">
    <w:abstractNumId w:val="6"/>
  </w:num>
  <w:num w:numId="25">
    <w:abstractNumId w:val="8"/>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autoHyphenation/>
  <w:characterSpacingControl w:val="doNotCompress"/>
  <w:savePreviewPicture/>
  <w:footnotePr>
    <w:numRestart w:val="eachPage"/>
    <w:footnote w:id="0"/>
    <w:footnote w:id="1"/>
  </w:footnotePr>
  <w:endnotePr>
    <w:endnote w:id="0"/>
    <w:endnote w:id="1"/>
  </w:endnotePr>
  <w:compat/>
  <w:rsids>
    <w:rsidRoot w:val="00403C4E"/>
    <w:rsid w:val="00004986"/>
    <w:rsid w:val="0002779C"/>
    <w:rsid w:val="000414D1"/>
    <w:rsid w:val="000423F8"/>
    <w:rsid w:val="0004297C"/>
    <w:rsid w:val="00044EE3"/>
    <w:rsid w:val="00051554"/>
    <w:rsid w:val="00065406"/>
    <w:rsid w:val="000F4690"/>
    <w:rsid w:val="00100B6D"/>
    <w:rsid w:val="00121202"/>
    <w:rsid w:val="001338A8"/>
    <w:rsid w:val="00194714"/>
    <w:rsid w:val="00196217"/>
    <w:rsid w:val="001E6E57"/>
    <w:rsid w:val="00203159"/>
    <w:rsid w:val="00212603"/>
    <w:rsid w:val="00220873"/>
    <w:rsid w:val="00225896"/>
    <w:rsid w:val="00233163"/>
    <w:rsid w:val="00264FAE"/>
    <w:rsid w:val="0027522B"/>
    <w:rsid w:val="002942E7"/>
    <w:rsid w:val="00307BE0"/>
    <w:rsid w:val="00331158"/>
    <w:rsid w:val="00362AF2"/>
    <w:rsid w:val="003952F4"/>
    <w:rsid w:val="00397A98"/>
    <w:rsid w:val="003C7C38"/>
    <w:rsid w:val="003D1168"/>
    <w:rsid w:val="003E2574"/>
    <w:rsid w:val="003E7CD1"/>
    <w:rsid w:val="0040356A"/>
    <w:rsid w:val="00403C4E"/>
    <w:rsid w:val="00441344"/>
    <w:rsid w:val="00485B35"/>
    <w:rsid w:val="0049637F"/>
    <w:rsid w:val="004B325F"/>
    <w:rsid w:val="004B62AD"/>
    <w:rsid w:val="004C2CDF"/>
    <w:rsid w:val="004C3E34"/>
    <w:rsid w:val="004C693A"/>
    <w:rsid w:val="004E1C8B"/>
    <w:rsid w:val="004E4464"/>
    <w:rsid w:val="005134B1"/>
    <w:rsid w:val="00513FE2"/>
    <w:rsid w:val="0051715C"/>
    <w:rsid w:val="00523677"/>
    <w:rsid w:val="00525E01"/>
    <w:rsid w:val="00542F54"/>
    <w:rsid w:val="00567787"/>
    <w:rsid w:val="005802D9"/>
    <w:rsid w:val="005C2FE2"/>
    <w:rsid w:val="005C5360"/>
    <w:rsid w:val="005E6618"/>
    <w:rsid w:val="005E7AB1"/>
    <w:rsid w:val="00621785"/>
    <w:rsid w:val="00621955"/>
    <w:rsid w:val="00621F7B"/>
    <w:rsid w:val="00653385"/>
    <w:rsid w:val="006549CD"/>
    <w:rsid w:val="006703EF"/>
    <w:rsid w:val="006B18C9"/>
    <w:rsid w:val="006D6CE7"/>
    <w:rsid w:val="006E181B"/>
    <w:rsid w:val="00721263"/>
    <w:rsid w:val="00730AA7"/>
    <w:rsid w:val="00785D24"/>
    <w:rsid w:val="007B5F32"/>
    <w:rsid w:val="007C6A8A"/>
    <w:rsid w:val="007D0209"/>
    <w:rsid w:val="007F494D"/>
    <w:rsid w:val="007F6533"/>
    <w:rsid w:val="00815CF4"/>
    <w:rsid w:val="00822F48"/>
    <w:rsid w:val="00847873"/>
    <w:rsid w:val="00890111"/>
    <w:rsid w:val="008A0461"/>
    <w:rsid w:val="008A49C1"/>
    <w:rsid w:val="008D347E"/>
    <w:rsid w:val="008D7E7E"/>
    <w:rsid w:val="008E101C"/>
    <w:rsid w:val="008E32EE"/>
    <w:rsid w:val="008F2FAD"/>
    <w:rsid w:val="008F40E7"/>
    <w:rsid w:val="00900188"/>
    <w:rsid w:val="00904BDA"/>
    <w:rsid w:val="0090537B"/>
    <w:rsid w:val="009063FA"/>
    <w:rsid w:val="009472E7"/>
    <w:rsid w:val="0097730C"/>
    <w:rsid w:val="00993C3A"/>
    <w:rsid w:val="009A69BD"/>
    <w:rsid w:val="009B0215"/>
    <w:rsid w:val="009C14DB"/>
    <w:rsid w:val="009D16F4"/>
    <w:rsid w:val="009D77F8"/>
    <w:rsid w:val="009E0D66"/>
    <w:rsid w:val="009E6E96"/>
    <w:rsid w:val="00A00D48"/>
    <w:rsid w:val="00A215EA"/>
    <w:rsid w:val="00A31E12"/>
    <w:rsid w:val="00A51278"/>
    <w:rsid w:val="00A67BCE"/>
    <w:rsid w:val="00A9077B"/>
    <w:rsid w:val="00A90EC0"/>
    <w:rsid w:val="00A9262B"/>
    <w:rsid w:val="00A962B7"/>
    <w:rsid w:val="00AA1240"/>
    <w:rsid w:val="00AB5B1E"/>
    <w:rsid w:val="00B126E1"/>
    <w:rsid w:val="00B215AC"/>
    <w:rsid w:val="00B22EFA"/>
    <w:rsid w:val="00B26C90"/>
    <w:rsid w:val="00B51DBD"/>
    <w:rsid w:val="00B76481"/>
    <w:rsid w:val="00B87B84"/>
    <w:rsid w:val="00C03300"/>
    <w:rsid w:val="00C072B2"/>
    <w:rsid w:val="00C25E7E"/>
    <w:rsid w:val="00C366F9"/>
    <w:rsid w:val="00C40DFB"/>
    <w:rsid w:val="00C509A8"/>
    <w:rsid w:val="00C60787"/>
    <w:rsid w:val="00CA6704"/>
    <w:rsid w:val="00CC6805"/>
    <w:rsid w:val="00CC751F"/>
    <w:rsid w:val="00CD061F"/>
    <w:rsid w:val="00D066D1"/>
    <w:rsid w:val="00D14B02"/>
    <w:rsid w:val="00D2328C"/>
    <w:rsid w:val="00D2470C"/>
    <w:rsid w:val="00D268CB"/>
    <w:rsid w:val="00D35CD5"/>
    <w:rsid w:val="00D9173E"/>
    <w:rsid w:val="00DA2829"/>
    <w:rsid w:val="00DF55DC"/>
    <w:rsid w:val="00E02E05"/>
    <w:rsid w:val="00E21243"/>
    <w:rsid w:val="00E21FB2"/>
    <w:rsid w:val="00E368CC"/>
    <w:rsid w:val="00E57742"/>
    <w:rsid w:val="00E6688D"/>
    <w:rsid w:val="00EA17C6"/>
    <w:rsid w:val="00EA3384"/>
    <w:rsid w:val="00EC37F5"/>
    <w:rsid w:val="00F021B1"/>
    <w:rsid w:val="00F11040"/>
    <w:rsid w:val="00F1737F"/>
    <w:rsid w:val="00F24F6A"/>
    <w:rsid w:val="00F271AF"/>
    <w:rsid w:val="00F4764F"/>
    <w:rsid w:val="00F50424"/>
    <w:rsid w:val="00F65D86"/>
    <w:rsid w:val="00F73EF6"/>
    <w:rsid w:val="00F8242A"/>
    <w:rsid w:val="00F8263C"/>
    <w:rsid w:val="00FC5882"/>
    <w:rsid w:val="00FF7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C4E"/>
  </w:style>
  <w:style w:type="paragraph" w:styleId="10">
    <w:name w:val="heading 1"/>
    <w:basedOn w:val="a"/>
    <w:next w:val="a"/>
    <w:link w:val="11"/>
    <w:uiPriority w:val="9"/>
    <w:qFormat/>
    <w:rsid w:val="00403C4E"/>
    <w:pPr>
      <w:keepNext/>
      <w:autoSpaceDE w:val="0"/>
      <w:autoSpaceDN w:val="0"/>
      <w:jc w:val="center"/>
      <w:outlineLvl w:val="0"/>
    </w:pPr>
    <w:rPr>
      <w:rFonts w:ascii="Times New Roman" w:eastAsia="Times New Roman" w:hAnsi="Times New Roman" w:cs="Times New Roman"/>
      <w:sz w:val="24"/>
      <w:szCs w:val="24"/>
      <w:lang w:eastAsia="ru-RU"/>
    </w:rPr>
  </w:style>
  <w:style w:type="paragraph" w:styleId="2">
    <w:name w:val="heading 2"/>
    <w:basedOn w:val="a"/>
    <w:next w:val="a0"/>
    <w:link w:val="20"/>
    <w:uiPriority w:val="9"/>
    <w:qFormat/>
    <w:rsid w:val="00403C4E"/>
    <w:pPr>
      <w:keepNext/>
      <w:widowControl w:val="0"/>
      <w:tabs>
        <w:tab w:val="num" w:pos="576"/>
      </w:tabs>
      <w:suppressAutoHyphens/>
      <w:spacing w:before="120" w:line="100" w:lineRule="atLeast"/>
      <w:ind w:left="576" w:hanging="576"/>
      <w:jc w:val="center"/>
      <w:outlineLvl w:val="1"/>
    </w:pPr>
    <w:rPr>
      <w:rFonts w:ascii="Times New Roman" w:eastAsia="Calibri" w:hAnsi="Times New Roman" w:cs="Times New Roman"/>
      <w:b/>
      <w:kern w:val="2"/>
      <w:sz w:val="32"/>
      <w:szCs w:val="32"/>
      <w:lang w:eastAsia="ar-SA"/>
    </w:rPr>
  </w:style>
  <w:style w:type="paragraph" w:styleId="3">
    <w:name w:val="heading 3"/>
    <w:basedOn w:val="a"/>
    <w:next w:val="a"/>
    <w:link w:val="30"/>
    <w:uiPriority w:val="9"/>
    <w:qFormat/>
    <w:rsid w:val="00403C4E"/>
    <w:pPr>
      <w:keepNext/>
      <w:spacing w:before="240" w:after="60"/>
      <w:jc w:val="left"/>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403C4E"/>
    <w:pPr>
      <w:keepNext/>
      <w:spacing w:before="240" w:after="60"/>
      <w:jc w:val="left"/>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403C4E"/>
    <w:pPr>
      <w:spacing w:before="200" w:after="80"/>
      <w:jc w:val="left"/>
      <w:outlineLvl w:val="4"/>
    </w:pPr>
    <w:rPr>
      <w:rFonts w:ascii="Cambria" w:eastAsia="Times New Roman" w:hAnsi="Cambria" w:cs="Times New Roman"/>
      <w:color w:val="4F81BD"/>
      <w:sz w:val="20"/>
      <w:szCs w:val="20"/>
      <w:lang w:eastAsia="ar-SA"/>
    </w:rPr>
  </w:style>
  <w:style w:type="paragraph" w:styleId="6">
    <w:name w:val="heading 6"/>
    <w:basedOn w:val="a"/>
    <w:next w:val="a"/>
    <w:link w:val="60"/>
    <w:uiPriority w:val="9"/>
    <w:semiHidden/>
    <w:unhideWhenUsed/>
    <w:qFormat/>
    <w:rsid w:val="00403C4E"/>
    <w:pPr>
      <w:spacing w:before="280" w:after="100"/>
      <w:jc w:val="left"/>
      <w:outlineLvl w:val="5"/>
    </w:pPr>
    <w:rPr>
      <w:rFonts w:ascii="Cambria" w:eastAsia="Times New Roman" w:hAnsi="Cambria" w:cs="Times New Roman"/>
      <w:i/>
      <w:iCs/>
      <w:color w:val="4F81BD"/>
      <w:sz w:val="20"/>
      <w:szCs w:val="20"/>
      <w:lang w:eastAsia="ar-SA"/>
    </w:rPr>
  </w:style>
  <w:style w:type="paragraph" w:styleId="7">
    <w:name w:val="heading 7"/>
    <w:basedOn w:val="a"/>
    <w:next w:val="a"/>
    <w:link w:val="70"/>
    <w:uiPriority w:val="9"/>
    <w:semiHidden/>
    <w:unhideWhenUsed/>
    <w:qFormat/>
    <w:rsid w:val="00403C4E"/>
    <w:pPr>
      <w:spacing w:before="320" w:after="100"/>
      <w:jc w:val="left"/>
      <w:outlineLvl w:val="6"/>
    </w:pPr>
    <w:rPr>
      <w:rFonts w:ascii="Cambria" w:eastAsia="Times New Roman" w:hAnsi="Cambria" w:cs="Times New Roman"/>
      <w:b/>
      <w:bCs/>
      <w:color w:val="9BBB59"/>
      <w:sz w:val="20"/>
      <w:szCs w:val="20"/>
      <w:lang w:eastAsia="ar-SA"/>
    </w:rPr>
  </w:style>
  <w:style w:type="paragraph" w:styleId="8">
    <w:name w:val="heading 8"/>
    <w:basedOn w:val="a"/>
    <w:next w:val="a"/>
    <w:link w:val="80"/>
    <w:uiPriority w:val="9"/>
    <w:semiHidden/>
    <w:unhideWhenUsed/>
    <w:qFormat/>
    <w:rsid w:val="00403C4E"/>
    <w:pPr>
      <w:spacing w:before="320" w:after="100"/>
      <w:jc w:val="left"/>
      <w:outlineLvl w:val="7"/>
    </w:pPr>
    <w:rPr>
      <w:rFonts w:ascii="Cambria" w:eastAsia="Times New Roman" w:hAnsi="Cambria" w:cs="Times New Roman"/>
      <w:b/>
      <w:bCs/>
      <w:i/>
      <w:iCs/>
      <w:color w:val="9BBB59"/>
      <w:sz w:val="20"/>
      <w:szCs w:val="20"/>
      <w:lang w:eastAsia="ar-SA"/>
    </w:rPr>
  </w:style>
  <w:style w:type="paragraph" w:styleId="9">
    <w:name w:val="heading 9"/>
    <w:basedOn w:val="a"/>
    <w:next w:val="a"/>
    <w:link w:val="90"/>
    <w:uiPriority w:val="9"/>
    <w:semiHidden/>
    <w:unhideWhenUsed/>
    <w:qFormat/>
    <w:rsid w:val="00403C4E"/>
    <w:pPr>
      <w:spacing w:before="320" w:after="100"/>
      <w:jc w:val="left"/>
      <w:outlineLvl w:val="8"/>
    </w:pPr>
    <w:rPr>
      <w:rFonts w:ascii="Cambria" w:eastAsia="Times New Roman" w:hAnsi="Cambria" w:cs="Times New Roman"/>
      <w:i/>
      <w:iCs/>
      <w:color w:val="9BBB59"/>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03C4E"/>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403C4E"/>
    <w:rPr>
      <w:rFonts w:ascii="Times New Roman" w:eastAsia="Calibri" w:hAnsi="Times New Roman" w:cs="Times New Roman"/>
      <w:b/>
      <w:kern w:val="2"/>
      <w:sz w:val="32"/>
      <w:szCs w:val="32"/>
      <w:lang w:eastAsia="ar-SA"/>
    </w:rPr>
  </w:style>
  <w:style w:type="character" w:customStyle="1" w:styleId="30">
    <w:name w:val="Заголовок 3 Знак"/>
    <w:basedOn w:val="a1"/>
    <w:link w:val="3"/>
    <w:uiPriority w:val="9"/>
    <w:rsid w:val="00403C4E"/>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403C4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semiHidden/>
    <w:rsid w:val="00403C4E"/>
    <w:rPr>
      <w:rFonts w:ascii="Cambria" w:eastAsia="Times New Roman" w:hAnsi="Cambria" w:cs="Times New Roman"/>
      <w:color w:val="4F81BD"/>
      <w:sz w:val="20"/>
      <w:szCs w:val="20"/>
      <w:lang w:eastAsia="ar-SA"/>
    </w:rPr>
  </w:style>
  <w:style w:type="character" w:customStyle="1" w:styleId="60">
    <w:name w:val="Заголовок 6 Знак"/>
    <w:basedOn w:val="a1"/>
    <w:link w:val="6"/>
    <w:uiPriority w:val="9"/>
    <w:semiHidden/>
    <w:rsid w:val="00403C4E"/>
    <w:rPr>
      <w:rFonts w:ascii="Cambria" w:eastAsia="Times New Roman" w:hAnsi="Cambria" w:cs="Times New Roman"/>
      <w:i/>
      <w:iCs/>
      <w:color w:val="4F81BD"/>
      <w:sz w:val="20"/>
      <w:szCs w:val="20"/>
      <w:lang w:eastAsia="ar-SA"/>
    </w:rPr>
  </w:style>
  <w:style w:type="character" w:customStyle="1" w:styleId="70">
    <w:name w:val="Заголовок 7 Знак"/>
    <w:basedOn w:val="a1"/>
    <w:link w:val="7"/>
    <w:uiPriority w:val="9"/>
    <w:semiHidden/>
    <w:rsid w:val="00403C4E"/>
    <w:rPr>
      <w:rFonts w:ascii="Cambria" w:eastAsia="Times New Roman" w:hAnsi="Cambria" w:cs="Times New Roman"/>
      <w:b/>
      <w:bCs/>
      <w:color w:val="9BBB59"/>
      <w:sz w:val="20"/>
      <w:szCs w:val="20"/>
      <w:lang w:eastAsia="ar-SA"/>
    </w:rPr>
  </w:style>
  <w:style w:type="character" w:customStyle="1" w:styleId="80">
    <w:name w:val="Заголовок 8 Знак"/>
    <w:basedOn w:val="a1"/>
    <w:link w:val="8"/>
    <w:uiPriority w:val="9"/>
    <w:semiHidden/>
    <w:rsid w:val="00403C4E"/>
    <w:rPr>
      <w:rFonts w:ascii="Cambria" w:eastAsia="Times New Roman" w:hAnsi="Cambria" w:cs="Times New Roman"/>
      <w:b/>
      <w:bCs/>
      <w:i/>
      <w:iCs/>
      <w:color w:val="9BBB59"/>
      <w:sz w:val="20"/>
      <w:szCs w:val="20"/>
      <w:lang w:eastAsia="ar-SA"/>
    </w:rPr>
  </w:style>
  <w:style w:type="character" w:customStyle="1" w:styleId="90">
    <w:name w:val="Заголовок 9 Знак"/>
    <w:basedOn w:val="a1"/>
    <w:link w:val="9"/>
    <w:uiPriority w:val="9"/>
    <w:semiHidden/>
    <w:rsid w:val="00403C4E"/>
    <w:rPr>
      <w:rFonts w:ascii="Cambria" w:eastAsia="Times New Roman" w:hAnsi="Cambria" w:cs="Times New Roman"/>
      <w:i/>
      <w:iCs/>
      <w:color w:val="9BBB59"/>
      <w:sz w:val="20"/>
      <w:szCs w:val="20"/>
      <w:lang w:eastAsia="ar-SA"/>
    </w:rPr>
  </w:style>
  <w:style w:type="paragraph" w:styleId="a4">
    <w:name w:val="List Paragraph"/>
    <w:aliases w:val="Bullet List,FooterText,numbered,Абзац основного текста,Table-Normal,RSHB_Table-Normal,ТЗ список,Абзац списка литеральный,Bullet 1,Use Case List Paragraph,Paragraphe de liste1,lp1,it_List1,List Paragraph1,Listenabsatz,リスト段落,Paragrafo elenco"/>
    <w:basedOn w:val="a"/>
    <w:link w:val="a5"/>
    <w:uiPriority w:val="34"/>
    <w:qFormat/>
    <w:rsid w:val="00403C4E"/>
    <w:pPr>
      <w:ind w:left="720"/>
      <w:contextualSpacing/>
    </w:pPr>
  </w:style>
  <w:style w:type="character" w:styleId="a6">
    <w:name w:val="Hyperlink"/>
    <w:basedOn w:val="a1"/>
    <w:uiPriority w:val="99"/>
    <w:rsid w:val="00403C4E"/>
    <w:rPr>
      <w:rFonts w:cs="Times New Roman"/>
      <w:color w:val="0000FF"/>
      <w:u w:val="single"/>
    </w:rPr>
  </w:style>
  <w:style w:type="character" w:customStyle="1" w:styleId="ConsPlusNormal">
    <w:name w:val="ConsPlusNormal Знак"/>
    <w:link w:val="ConsPlusNormal0"/>
    <w:locked/>
    <w:rsid w:val="00403C4E"/>
    <w:rPr>
      <w:rFonts w:ascii="Arial" w:hAnsi="Arial"/>
    </w:rPr>
  </w:style>
  <w:style w:type="paragraph" w:customStyle="1" w:styleId="ConsPlusNormal0">
    <w:name w:val="ConsPlusNormal"/>
    <w:link w:val="ConsPlusNormal"/>
    <w:qFormat/>
    <w:rsid w:val="00403C4E"/>
    <w:pPr>
      <w:autoSpaceDE w:val="0"/>
      <w:autoSpaceDN w:val="0"/>
      <w:adjustRightInd w:val="0"/>
      <w:ind w:firstLine="720"/>
      <w:jc w:val="left"/>
    </w:pPr>
    <w:rPr>
      <w:rFonts w:ascii="Arial" w:hAnsi="Arial"/>
    </w:rPr>
  </w:style>
  <w:style w:type="character" w:styleId="a7">
    <w:name w:val="footnote reference"/>
    <w:basedOn w:val="a1"/>
    <w:uiPriority w:val="99"/>
    <w:unhideWhenUsed/>
    <w:rsid w:val="00403C4E"/>
    <w:rPr>
      <w:vertAlign w:val="superscript"/>
    </w:rPr>
  </w:style>
  <w:style w:type="paragraph" w:customStyle="1" w:styleId="ConsPlusTitle">
    <w:name w:val="ConsPlusTitle"/>
    <w:rsid w:val="00403C4E"/>
    <w:pPr>
      <w:widowControl w:val="0"/>
      <w:autoSpaceDE w:val="0"/>
      <w:autoSpaceDN w:val="0"/>
      <w:jc w:val="left"/>
    </w:pPr>
    <w:rPr>
      <w:rFonts w:ascii="Calibri" w:eastAsia="Times New Roman" w:hAnsi="Calibri" w:cs="Calibri"/>
      <w:b/>
      <w:szCs w:val="20"/>
      <w:lang w:eastAsia="ru-RU"/>
    </w:rPr>
  </w:style>
  <w:style w:type="paragraph" w:styleId="a8">
    <w:name w:val="footnote text"/>
    <w:aliases w:val=" Знак3"/>
    <w:basedOn w:val="a"/>
    <w:link w:val="a9"/>
    <w:unhideWhenUsed/>
    <w:rsid w:val="00403C4E"/>
    <w:rPr>
      <w:sz w:val="20"/>
      <w:szCs w:val="20"/>
    </w:rPr>
  </w:style>
  <w:style w:type="character" w:customStyle="1" w:styleId="a9">
    <w:name w:val="Текст сноски Знак"/>
    <w:aliases w:val=" Знак3 Знак"/>
    <w:basedOn w:val="a1"/>
    <w:link w:val="a8"/>
    <w:rsid w:val="00403C4E"/>
    <w:rPr>
      <w:sz w:val="20"/>
      <w:szCs w:val="20"/>
    </w:rPr>
  </w:style>
  <w:style w:type="paragraph" w:styleId="a0">
    <w:name w:val="Body Text"/>
    <w:aliases w:val="Основной текст Знак Знак"/>
    <w:basedOn w:val="a"/>
    <w:link w:val="aa"/>
    <w:rsid w:val="00403C4E"/>
    <w:pPr>
      <w:suppressAutoHyphens/>
      <w:spacing w:after="120" w:line="276" w:lineRule="auto"/>
      <w:jc w:val="left"/>
    </w:pPr>
    <w:rPr>
      <w:rFonts w:ascii="Calibri" w:eastAsia="Calibri" w:hAnsi="Calibri" w:cs="Times New Roman"/>
      <w:kern w:val="2"/>
      <w:lang w:eastAsia="ar-SA"/>
    </w:rPr>
  </w:style>
  <w:style w:type="character" w:customStyle="1" w:styleId="aa">
    <w:name w:val="Основной текст Знак"/>
    <w:aliases w:val="Основной текст Знак Знак Знак"/>
    <w:basedOn w:val="a1"/>
    <w:link w:val="a0"/>
    <w:rsid w:val="00403C4E"/>
    <w:rPr>
      <w:rFonts w:ascii="Calibri" w:eastAsia="Calibri" w:hAnsi="Calibri" w:cs="Times New Roman"/>
      <w:kern w:val="2"/>
      <w:lang w:eastAsia="ar-SA"/>
    </w:rPr>
  </w:style>
  <w:style w:type="paragraph" w:customStyle="1" w:styleId="ConsNonformat">
    <w:name w:val="ConsNonformat"/>
    <w:uiPriority w:val="99"/>
    <w:rsid w:val="00403C4E"/>
    <w:pPr>
      <w:widowControl w:val="0"/>
      <w:autoSpaceDE w:val="0"/>
      <w:autoSpaceDN w:val="0"/>
      <w:adjustRightInd w:val="0"/>
      <w:jc w:val="left"/>
    </w:pPr>
    <w:rPr>
      <w:rFonts w:ascii="Courier New" w:eastAsia="Calibri" w:hAnsi="Courier New" w:cs="Courier New"/>
      <w:sz w:val="20"/>
      <w:szCs w:val="20"/>
      <w:lang w:eastAsia="ru-RU"/>
    </w:rPr>
  </w:style>
  <w:style w:type="paragraph" w:customStyle="1" w:styleId="Iauiue1">
    <w:name w:val="Iau?iue1"/>
    <w:rsid w:val="00403C4E"/>
    <w:pPr>
      <w:jc w:val="left"/>
    </w:pPr>
    <w:rPr>
      <w:rFonts w:ascii="Times New Roman" w:eastAsia="Calibri" w:hAnsi="Times New Roman" w:cs="Times New Roman"/>
      <w:sz w:val="20"/>
      <w:szCs w:val="20"/>
      <w:lang w:eastAsia="ru-RU"/>
    </w:rPr>
  </w:style>
  <w:style w:type="paragraph" w:customStyle="1" w:styleId="Style18">
    <w:name w:val="Style18"/>
    <w:rsid w:val="00403C4E"/>
    <w:pPr>
      <w:widowControl w:val="0"/>
      <w:autoSpaceDE w:val="0"/>
      <w:autoSpaceDN w:val="0"/>
      <w:adjustRightInd w:val="0"/>
      <w:spacing w:line="211" w:lineRule="exact"/>
      <w:ind w:firstLine="461"/>
    </w:pPr>
    <w:rPr>
      <w:rFonts w:ascii="Arial" w:eastAsia="Calibri" w:hAnsi="Arial" w:cs="Arial"/>
      <w:sz w:val="24"/>
      <w:szCs w:val="24"/>
      <w:lang w:eastAsia="ru-RU"/>
    </w:rPr>
  </w:style>
  <w:style w:type="character" w:customStyle="1" w:styleId="FontStyle22">
    <w:name w:val="Font Style22"/>
    <w:rsid w:val="00403C4E"/>
    <w:rPr>
      <w:rFonts w:ascii="Arial" w:hAnsi="Arial" w:cs="Arial"/>
      <w:sz w:val="16"/>
      <w:szCs w:val="16"/>
    </w:rPr>
  </w:style>
  <w:style w:type="paragraph" w:customStyle="1" w:styleId="Default">
    <w:name w:val="Default"/>
    <w:rsid w:val="00403C4E"/>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customStyle="1" w:styleId="31">
    <w:name w:val="Абзац списка3"/>
    <w:rsid w:val="00403C4E"/>
    <w:pPr>
      <w:tabs>
        <w:tab w:val="num" w:pos="3345"/>
      </w:tabs>
      <w:spacing w:after="200" w:line="276" w:lineRule="auto"/>
      <w:ind w:left="720" w:firstLine="360"/>
      <w:contextualSpacing/>
      <w:jc w:val="left"/>
    </w:pPr>
    <w:rPr>
      <w:rFonts w:ascii="Calibri" w:eastAsia="Times New Roman" w:hAnsi="Calibri" w:cs="Times New Roman"/>
    </w:rPr>
  </w:style>
  <w:style w:type="paragraph" w:styleId="ab">
    <w:name w:val="header"/>
    <w:aliases w:val="Знак1,Верхний колонтитул Знак2,Знак1 Знак1,Верхний колонтитул Знак Знак2,Верхний колонтитул Знак Знак Знак1,Знак1 Знак1 Знак Знак1,Верхний колонтитул Знак1 Знак Знак1,Верхний колонтитул Знак Знак,З"/>
    <w:basedOn w:val="a"/>
    <w:link w:val="ac"/>
    <w:unhideWhenUsed/>
    <w:rsid w:val="00403C4E"/>
    <w:pPr>
      <w:tabs>
        <w:tab w:val="center" w:pos="4677"/>
        <w:tab w:val="right" w:pos="9355"/>
      </w:tabs>
    </w:pPr>
  </w:style>
  <w:style w:type="character" w:customStyle="1" w:styleId="ac">
    <w:name w:val="Верхний колонтитул Знак"/>
    <w:aliases w:val="Знак1 Знак2,Верхний колонтитул Знак2 Знак1,Знак1 Знак1 Знак1,Верхний колонтитул Знак Знак2 Знак1,Верхний колонтитул Знак Знак Знак1 Знак1,Знак1 Знак1 Знак Знак1 Знак1,Верхний колонтитул Знак1 Знак Знак1 Знак1,З Знак1"/>
    <w:basedOn w:val="a1"/>
    <w:link w:val="ab"/>
    <w:rsid w:val="00403C4E"/>
  </w:style>
  <w:style w:type="paragraph" w:styleId="ad">
    <w:name w:val="footer"/>
    <w:basedOn w:val="a"/>
    <w:link w:val="ae"/>
    <w:unhideWhenUsed/>
    <w:rsid w:val="00403C4E"/>
    <w:pPr>
      <w:tabs>
        <w:tab w:val="center" w:pos="4677"/>
        <w:tab w:val="right" w:pos="9355"/>
      </w:tabs>
    </w:pPr>
  </w:style>
  <w:style w:type="character" w:customStyle="1" w:styleId="ae">
    <w:name w:val="Нижний колонтитул Знак"/>
    <w:basedOn w:val="a1"/>
    <w:link w:val="ad"/>
    <w:rsid w:val="00403C4E"/>
  </w:style>
  <w:style w:type="paragraph" w:customStyle="1" w:styleId="12">
    <w:name w:val="Абзац списка1"/>
    <w:rsid w:val="00403C4E"/>
    <w:pPr>
      <w:tabs>
        <w:tab w:val="num" w:pos="3345"/>
      </w:tabs>
      <w:spacing w:after="200" w:line="276" w:lineRule="auto"/>
      <w:ind w:left="720"/>
      <w:contextualSpacing/>
      <w:jc w:val="left"/>
    </w:pPr>
    <w:rPr>
      <w:rFonts w:ascii="Calibri" w:eastAsia="Times New Roman" w:hAnsi="Calibri" w:cs="Times New Roman"/>
    </w:rPr>
  </w:style>
  <w:style w:type="table" w:styleId="af">
    <w:name w:val="Table Grid"/>
    <w:basedOn w:val="a2"/>
    <w:uiPriority w:val="59"/>
    <w:rsid w:val="00403C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Абзац списка Знак"/>
    <w:aliases w:val="Bullet List Знак,FooterText Знак,numbered Знак,Абзац основного текста Знак,Table-Normal Знак,RSHB_Table-Normal Знак,ТЗ список Знак,Абзац списка литеральный Знак,Bullet 1 Знак,Use Case List Paragraph Знак,Paragraphe de liste1 Знак"/>
    <w:link w:val="a4"/>
    <w:uiPriority w:val="34"/>
    <w:locked/>
    <w:rsid w:val="00403C4E"/>
  </w:style>
  <w:style w:type="numbering" w:customStyle="1" w:styleId="13">
    <w:name w:val="Нет списка1"/>
    <w:next w:val="a3"/>
    <w:uiPriority w:val="99"/>
    <w:semiHidden/>
    <w:unhideWhenUsed/>
    <w:rsid w:val="00403C4E"/>
  </w:style>
  <w:style w:type="character" w:customStyle="1" w:styleId="af0">
    <w:name w:val="Текст выноски Знак"/>
    <w:basedOn w:val="a1"/>
    <w:link w:val="af1"/>
    <w:uiPriority w:val="99"/>
    <w:rsid w:val="00403C4E"/>
    <w:rPr>
      <w:rFonts w:ascii="Segoe UI" w:hAnsi="Segoe UI" w:cs="Segoe UI"/>
      <w:sz w:val="18"/>
      <w:szCs w:val="18"/>
    </w:rPr>
  </w:style>
  <w:style w:type="paragraph" w:styleId="af1">
    <w:name w:val="Balloon Text"/>
    <w:basedOn w:val="a"/>
    <w:link w:val="af0"/>
    <w:uiPriority w:val="99"/>
    <w:unhideWhenUsed/>
    <w:rsid w:val="00403C4E"/>
    <w:pPr>
      <w:jc w:val="left"/>
    </w:pPr>
    <w:rPr>
      <w:rFonts w:ascii="Segoe UI" w:hAnsi="Segoe UI" w:cs="Segoe UI"/>
      <w:sz w:val="18"/>
      <w:szCs w:val="18"/>
    </w:rPr>
  </w:style>
  <w:style w:type="character" w:customStyle="1" w:styleId="14">
    <w:name w:val="Текст выноски Знак1"/>
    <w:basedOn w:val="a1"/>
    <w:link w:val="af1"/>
    <w:semiHidden/>
    <w:rsid w:val="00403C4E"/>
    <w:rPr>
      <w:rFonts w:ascii="Tahoma" w:hAnsi="Tahoma" w:cs="Tahoma"/>
      <w:sz w:val="16"/>
      <w:szCs w:val="16"/>
    </w:rPr>
  </w:style>
  <w:style w:type="paragraph" w:customStyle="1" w:styleId="Heading">
    <w:name w:val="Heading"/>
    <w:uiPriority w:val="99"/>
    <w:rsid w:val="00403C4E"/>
    <w:pPr>
      <w:widowControl w:val="0"/>
      <w:autoSpaceDE w:val="0"/>
      <w:autoSpaceDN w:val="0"/>
      <w:jc w:val="left"/>
    </w:pPr>
    <w:rPr>
      <w:rFonts w:ascii="Arial" w:eastAsia="Times New Roman" w:hAnsi="Arial" w:cs="Arial"/>
      <w:b/>
      <w:bCs/>
      <w:lang w:eastAsia="ru-RU"/>
    </w:rPr>
  </w:style>
  <w:style w:type="character" w:customStyle="1" w:styleId="subjectvalue">
    <w:name w:val="subjectvalue"/>
    <w:basedOn w:val="a1"/>
    <w:rsid w:val="00403C4E"/>
  </w:style>
  <w:style w:type="paragraph" w:customStyle="1" w:styleId="s1">
    <w:name w:val="s_1"/>
    <w:basedOn w:val="a"/>
    <w:rsid w:val="00403C4E"/>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2">
    <w:name w:val="Normal (Web)"/>
    <w:aliases w:val="Обычный (Web),Знак Знак2 Знак1,Обычный (веб) Знак Знак Знак1 Знак1,Знак Знак Знак Знак Знак Знак11,Знак Знак1 Знак Знак1,Обычный (веб) Знак Знак Знак Знак Знак1,Знак Знак Знак1 Знак Знак1 Знак1,Знак Знак Знак1 Знак Знак Знак1,Зна,Знак3"/>
    <w:basedOn w:val="a"/>
    <w:link w:val="af3"/>
    <w:uiPriority w:val="99"/>
    <w:unhideWhenUsed/>
    <w:qFormat/>
    <w:rsid w:val="00403C4E"/>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af4">
    <w:name w:val="Знак Знак"/>
    <w:basedOn w:val="a"/>
    <w:uiPriority w:val="99"/>
    <w:rsid w:val="00403C4E"/>
    <w:pPr>
      <w:tabs>
        <w:tab w:val="num" w:pos="720"/>
      </w:tabs>
      <w:spacing w:after="160" w:line="240" w:lineRule="exact"/>
      <w:ind w:left="720" w:hanging="720"/>
    </w:pPr>
    <w:rPr>
      <w:rFonts w:ascii="Verdana" w:eastAsia="Times New Roman" w:hAnsi="Verdana" w:cs="Verdana"/>
      <w:sz w:val="20"/>
      <w:szCs w:val="20"/>
      <w:lang w:val="en-US"/>
    </w:rPr>
  </w:style>
  <w:style w:type="character" w:customStyle="1" w:styleId="locality">
    <w:name w:val="locality"/>
    <w:basedOn w:val="a1"/>
    <w:rsid w:val="00403C4E"/>
  </w:style>
  <w:style w:type="character" w:customStyle="1" w:styleId="street-address">
    <w:name w:val="street-address"/>
    <w:basedOn w:val="a1"/>
    <w:rsid w:val="00403C4E"/>
  </w:style>
  <w:style w:type="character" w:customStyle="1" w:styleId="value2">
    <w:name w:val="value2"/>
    <w:basedOn w:val="a1"/>
    <w:rsid w:val="00403C4E"/>
  </w:style>
  <w:style w:type="paragraph" w:customStyle="1" w:styleId="main-info-registrationcaption">
    <w:name w:val="main-info-registration__caption"/>
    <w:basedOn w:val="a"/>
    <w:rsid w:val="00403C4E"/>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Web) Знак,Знак Знак2 Знак1 Знак,Обычный (веб) Знак Знак Знак1 Знак1 Знак,Знак Знак Знак Знак Знак Знак11 Знак,Знак Знак1 Знак Знак1 Знак,Обычный (веб) Знак Знак Знак Знак Знак1 Знак,Знак Знак Знак1 Знак Знак1 Знак1 Знак"/>
    <w:link w:val="af2"/>
    <w:uiPriority w:val="99"/>
    <w:rsid w:val="00403C4E"/>
    <w:rPr>
      <w:rFonts w:ascii="Times New Roman" w:eastAsia="Times New Roman" w:hAnsi="Times New Roman" w:cs="Times New Roman"/>
      <w:sz w:val="24"/>
      <w:szCs w:val="24"/>
      <w:lang w:eastAsia="ru-RU"/>
    </w:rPr>
  </w:style>
  <w:style w:type="character" w:styleId="af5">
    <w:name w:val="FollowedHyperlink"/>
    <w:basedOn w:val="a1"/>
    <w:uiPriority w:val="99"/>
    <w:semiHidden/>
    <w:rsid w:val="00403C4E"/>
    <w:rPr>
      <w:rFonts w:cs="Times New Roman"/>
      <w:color w:val="800080"/>
      <w:u w:val="single"/>
    </w:rPr>
  </w:style>
  <w:style w:type="character" w:customStyle="1" w:styleId="HeaderChar">
    <w:name w:val="Header Char"/>
    <w:aliases w:val="Знак1 Char,Верхний колонтитул Знак2 Char,Знак1 Знак1 Char,Верхний колонтитул Знак Знак2 Char,Верхний колонтитул Знак Знак Знак1 Char,Знак1 Знак1 Знак Знак1 Char,Верхний колонтитул Знак1 Знак Знак1 Char,Верхний колонтитул Знак Знак Char"/>
    <w:uiPriority w:val="99"/>
    <w:locked/>
    <w:rsid w:val="00403C4E"/>
    <w:rPr>
      <w:rFonts w:ascii="Calibri" w:hAnsi="Calibri"/>
      <w:kern w:val="2"/>
      <w:sz w:val="22"/>
      <w:lang w:val="ru-RU" w:eastAsia="ar-SA" w:bidi="ar-SA"/>
    </w:rPr>
  </w:style>
  <w:style w:type="character" w:customStyle="1" w:styleId="15">
    <w:name w:val="Верхний колонтитул Знак1"/>
    <w:aliases w:val="Знак1 Знак,Верхний колонтитул Знак2 Знак,Знак1 Знак1 Знак,Верхний колонтитул Знак Знак2 Знак,Верхний колонтитул Знак Знак Знак1 Знак,Знак1 Знак1 Знак Знак1 Знак,Верхний колонтитул Знак1 Знак Знак1 Знак,З Знак"/>
    <w:basedOn w:val="a1"/>
    <w:locked/>
    <w:rsid w:val="00403C4E"/>
    <w:rPr>
      <w:rFonts w:ascii="Calibri" w:eastAsia="Calibri" w:hAnsi="Calibri" w:cs="Times New Roman"/>
      <w:kern w:val="2"/>
      <w:szCs w:val="20"/>
      <w:lang w:eastAsia="ar-SA"/>
    </w:rPr>
  </w:style>
  <w:style w:type="character" w:customStyle="1" w:styleId="16">
    <w:name w:val="Нижний колонтитул Знак1"/>
    <w:basedOn w:val="a1"/>
    <w:locked/>
    <w:rsid w:val="00403C4E"/>
    <w:rPr>
      <w:rFonts w:ascii="Calibri" w:eastAsia="Times New Roman" w:hAnsi="Calibri" w:cs="Times New Roman"/>
      <w:kern w:val="2"/>
      <w:lang w:eastAsia="ar-SA"/>
    </w:rPr>
  </w:style>
  <w:style w:type="paragraph" w:styleId="af6">
    <w:name w:val="endnote text"/>
    <w:basedOn w:val="a"/>
    <w:link w:val="17"/>
    <w:rsid w:val="00403C4E"/>
    <w:pPr>
      <w:tabs>
        <w:tab w:val="num" w:pos="3345"/>
      </w:tabs>
      <w:spacing w:after="60"/>
      <w:ind w:firstLine="851"/>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semiHidden/>
    <w:rsid w:val="00403C4E"/>
    <w:rPr>
      <w:sz w:val="20"/>
      <w:szCs w:val="20"/>
    </w:rPr>
  </w:style>
  <w:style w:type="character" w:customStyle="1" w:styleId="17">
    <w:name w:val="Текст концевой сноски Знак1"/>
    <w:basedOn w:val="a1"/>
    <w:link w:val="af6"/>
    <w:locked/>
    <w:rsid w:val="00403C4E"/>
    <w:rPr>
      <w:rFonts w:ascii="Times New Roman" w:eastAsia="Times New Roman" w:hAnsi="Times New Roman" w:cs="Times New Roman"/>
      <w:sz w:val="20"/>
      <w:szCs w:val="20"/>
      <w:lang w:eastAsia="ru-RU"/>
    </w:rPr>
  </w:style>
  <w:style w:type="paragraph" w:styleId="af8">
    <w:name w:val="List Number"/>
    <w:basedOn w:val="a"/>
    <w:uiPriority w:val="99"/>
    <w:semiHidden/>
    <w:rsid w:val="00403C4E"/>
    <w:pPr>
      <w:tabs>
        <w:tab w:val="num" w:pos="360"/>
      </w:tabs>
      <w:suppressAutoHyphens/>
      <w:spacing w:after="200" w:line="276" w:lineRule="auto"/>
      <w:ind w:left="360" w:hanging="360"/>
      <w:contextualSpacing/>
      <w:jc w:val="left"/>
    </w:pPr>
    <w:rPr>
      <w:rFonts w:ascii="Calibri" w:eastAsia="Times New Roman" w:hAnsi="Calibri" w:cs="Times New Roman"/>
      <w:kern w:val="2"/>
      <w:lang w:eastAsia="ar-SA"/>
    </w:rPr>
  </w:style>
  <w:style w:type="paragraph" w:styleId="af9">
    <w:name w:val="Title"/>
    <w:aliases w:val="Çàãîëîâîê,Caaieiaie,Çàãîëîâîê Знак,Caaieiaie Знак"/>
    <w:basedOn w:val="a"/>
    <w:link w:val="afa"/>
    <w:uiPriority w:val="10"/>
    <w:qFormat/>
    <w:rsid w:val="00403C4E"/>
    <w:pPr>
      <w:jc w:val="center"/>
    </w:pPr>
    <w:rPr>
      <w:rFonts w:ascii="Times New Roman" w:eastAsia="Times New Roman" w:hAnsi="Times New Roman" w:cs="Times New Roman"/>
      <w:b/>
      <w:i/>
      <w:sz w:val="28"/>
      <w:szCs w:val="20"/>
      <w:lang w:eastAsia="ru-RU"/>
    </w:rPr>
  </w:style>
  <w:style w:type="character" w:customStyle="1" w:styleId="afa">
    <w:name w:val="Название Знак"/>
    <w:aliases w:val="Çàãîëîâîê Знак1,Caaieiaie Знак1,Çàãîëîâîê Знак Знак,Caaieiaie Знак Знак"/>
    <w:basedOn w:val="a1"/>
    <w:link w:val="af9"/>
    <w:uiPriority w:val="10"/>
    <w:rsid w:val="00403C4E"/>
    <w:rPr>
      <w:rFonts w:ascii="Times New Roman" w:eastAsia="Times New Roman" w:hAnsi="Times New Roman" w:cs="Times New Roman"/>
      <w:b/>
      <w:i/>
      <w:sz w:val="28"/>
      <w:szCs w:val="20"/>
      <w:lang w:eastAsia="ru-RU"/>
    </w:rPr>
  </w:style>
  <w:style w:type="paragraph" w:styleId="afb">
    <w:name w:val="Body Text Indent"/>
    <w:basedOn w:val="a"/>
    <w:link w:val="18"/>
    <w:rsid w:val="00403C4E"/>
    <w:pPr>
      <w:spacing w:after="120"/>
      <w:ind w:left="283"/>
      <w:jc w:val="left"/>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1"/>
    <w:link w:val="afb"/>
    <w:rsid w:val="00403C4E"/>
  </w:style>
  <w:style w:type="character" w:customStyle="1" w:styleId="18">
    <w:name w:val="Основной текст с отступом Знак1"/>
    <w:basedOn w:val="a1"/>
    <w:link w:val="afb"/>
    <w:locked/>
    <w:rsid w:val="00403C4E"/>
    <w:rPr>
      <w:rFonts w:ascii="Times New Roman" w:eastAsia="Times New Roman" w:hAnsi="Times New Roman" w:cs="Times New Roman"/>
      <w:sz w:val="24"/>
      <w:szCs w:val="24"/>
      <w:lang w:eastAsia="ru-RU"/>
    </w:rPr>
  </w:style>
  <w:style w:type="paragraph" w:styleId="afd">
    <w:name w:val="Subtitle"/>
    <w:basedOn w:val="a"/>
    <w:next w:val="a"/>
    <w:link w:val="afe"/>
    <w:uiPriority w:val="11"/>
    <w:qFormat/>
    <w:rsid w:val="00403C4E"/>
    <w:pPr>
      <w:suppressAutoHyphens/>
      <w:spacing w:after="60" w:line="276" w:lineRule="auto"/>
      <w:jc w:val="center"/>
      <w:outlineLvl w:val="1"/>
    </w:pPr>
    <w:rPr>
      <w:rFonts w:ascii="Cambria" w:eastAsia="Times New Roman" w:hAnsi="Cambria" w:cs="Times New Roman"/>
      <w:kern w:val="2"/>
      <w:sz w:val="24"/>
      <w:szCs w:val="24"/>
      <w:lang w:eastAsia="ar-SA"/>
    </w:rPr>
  </w:style>
  <w:style w:type="character" w:customStyle="1" w:styleId="afe">
    <w:name w:val="Подзаголовок Знак"/>
    <w:basedOn w:val="a1"/>
    <w:link w:val="afd"/>
    <w:uiPriority w:val="11"/>
    <w:rsid w:val="00403C4E"/>
    <w:rPr>
      <w:rFonts w:ascii="Cambria" w:eastAsia="Times New Roman" w:hAnsi="Cambria" w:cs="Times New Roman"/>
      <w:kern w:val="2"/>
      <w:sz w:val="24"/>
      <w:szCs w:val="24"/>
      <w:lang w:eastAsia="ar-SA"/>
    </w:rPr>
  </w:style>
  <w:style w:type="paragraph" w:styleId="aff">
    <w:name w:val="Body Text First Indent"/>
    <w:basedOn w:val="a0"/>
    <w:link w:val="19"/>
    <w:semiHidden/>
    <w:rsid w:val="00403C4E"/>
    <w:pPr>
      <w:ind w:firstLine="210"/>
    </w:pPr>
    <w:rPr>
      <w:rFonts w:eastAsia="Times New Roman"/>
    </w:rPr>
  </w:style>
  <w:style w:type="character" w:customStyle="1" w:styleId="aff0">
    <w:name w:val="Красная строка Знак"/>
    <w:basedOn w:val="aa"/>
    <w:link w:val="aff"/>
    <w:semiHidden/>
    <w:rsid w:val="00403C4E"/>
  </w:style>
  <w:style w:type="character" w:customStyle="1" w:styleId="19">
    <w:name w:val="Красная строка Знак1"/>
    <w:basedOn w:val="aa"/>
    <w:link w:val="aff"/>
    <w:semiHidden/>
    <w:locked/>
    <w:rsid w:val="00403C4E"/>
    <w:rPr>
      <w:rFonts w:eastAsia="Times New Roman"/>
    </w:rPr>
  </w:style>
  <w:style w:type="paragraph" w:styleId="21">
    <w:name w:val="Body Text First Indent 2"/>
    <w:basedOn w:val="afb"/>
    <w:link w:val="210"/>
    <w:semiHidden/>
    <w:rsid w:val="00403C4E"/>
    <w:pPr>
      <w:suppressAutoHyphens/>
      <w:spacing w:line="276" w:lineRule="auto"/>
      <w:ind w:firstLine="210"/>
    </w:pPr>
    <w:rPr>
      <w:rFonts w:ascii="Calibri" w:hAnsi="Calibri"/>
      <w:kern w:val="2"/>
      <w:lang w:eastAsia="ar-SA"/>
    </w:rPr>
  </w:style>
  <w:style w:type="character" w:customStyle="1" w:styleId="22">
    <w:name w:val="Красная строка 2 Знак"/>
    <w:basedOn w:val="afc"/>
    <w:link w:val="21"/>
    <w:semiHidden/>
    <w:rsid w:val="00403C4E"/>
  </w:style>
  <w:style w:type="character" w:customStyle="1" w:styleId="210">
    <w:name w:val="Красная строка 2 Знак1"/>
    <w:basedOn w:val="18"/>
    <w:link w:val="21"/>
    <w:semiHidden/>
    <w:locked/>
    <w:rsid w:val="00403C4E"/>
    <w:rPr>
      <w:rFonts w:ascii="Calibri" w:hAnsi="Calibri"/>
      <w:kern w:val="2"/>
      <w:lang w:eastAsia="ar-SA"/>
    </w:rPr>
  </w:style>
  <w:style w:type="paragraph" w:styleId="23">
    <w:name w:val="Body Text 2"/>
    <w:basedOn w:val="a"/>
    <w:link w:val="211"/>
    <w:semiHidden/>
    <w:rsid w:val="00403C4E"/>
    <w:pPr>
      <w:widowControl w:val="0"/>
      <w:suppressAutoHyphens/>
      <w:spacing w:before="120" w:line="100" w:lineRule="atLeast"/>
    </w:pPr>
    <w:rPr>
      <w:rFonts w:ascii="Times New Roman" w:eastAsia="Calibri" w:hAnsi="Times New Roman" w:cs="Times New Roman"/>
      <w:kern w:val="2"/>
      <w:sz w:val="24"/>
      <w:szCs w:val="20"/>
      <w:lang w:eastAsia="ar-SA"/>
    </w:rPr>
  </w:style>
  <w:style w:type="character" w:customStyle="1" w:styleId="24">
    <w:name w:val="Основной текст 2 Знак"/>
    <w:basedOn w:val="a1"/>
    <w:link w:val="23"/>
    <w:semiHidden/>
    <w:rsid w:val="00403C4E"/>
  </w:style>
  <w:style w:type="character" w:customStyle="1" w:styleId="211">
    <w:name w:val="Основной текст 2 Знак1"/>
    <w:basedOn w:val="a1"/>
    <w:link w:val="23"/>
    <w:semiHidden/>
    <w:locked/>
    <w:rsid w:val="00403C4E"/>
    <w:rPr>
      <w:rFonts w:ascii="Times New Roman" w:eastAsia="Calibri" w:hAnsi="Times New Roman" w:cs="Times New Roman"/>
      <w:kern w:val="2"/>
      <w:sz w:val="24"/>
      <w:szCs w:val="20"/>
      <w:lang w:eastAsia="ar-SA"/>
    </w:rPr>
  </w:style>
  <w:style w:type="paragraph" w:styleId="32">
    <w:name w:val="Body Text 3"/>
    <w:basedOn w:val="a"/>
    <w:link w:val="310"/>
    <w:semiHidden/>
    <w:rsid w:val="00403C4E"/>
    <w:pPr>
      <w:spacing w:after="120"/>
      <w:jc w:val="left"/>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semiHidden/>
    <w:rsid w:val="00403C4E"/>
    <w:rPr>
      <w:sz w:val="16"/>
      <w:szCs w:val="16"/>
    </w:rPr>
  </w:style>
  <w:style w:type="character" w:customStyle="1" w:styleId="310">
    <w:name w:val="Основной текст 3 Знак1"/>
    <w:basedOn w:val="a1"/>
    <w:link w:val="32"/>
    <w:semiHidden/>
    <w:locked/>
    <w:rsid w:val="00403C4E"/>
    <w:rPr>
      <w:rFonts w:ascii="Times New Roman" w:eastAsia="Times New Roman" w:hAnsi="Times New Roman" w:cs="Times New Roman"/>
      <w:sz w:val="16"/>
      <w:szCs w:val="16"/>
      <w:lang w:eastAsia="ru-RU"/>
    </w:rPr>
  </w:style>
  <w:style w:type="paragraph" w:styleId="25">
    <w:name w:val="Body Text Indent 2"/>
    <w:basedOn w:val="a"/>
    <w:link w:val="212"/>
    <w:semiHidden/>
    <w:rsid w:val="00403C4E"/>
    <w:pPr>
      <w:widowControl w:val="0"/>
      <w:suppressAutoHyphens/>
      <w:spacing w:after="120" w:line="480" w:lineRule="auto"/>
      <w:ind w:left="283"/>
      <w:jc w:val="left"/>
    </w:pPr>
    <w:rPr>
      <w:rFonts w:ascii="Calibri" w:eastAsia="Calibri" w:hAnsi="Calibri" w:cs="Times New Roman"/>
      <w:kern w:val="2"/>
      <w:lang w:eastAsia="ar-SA"/>
    </w:rPr>
  </w:style>
  <w:style w:type="character" w:customStyle="1" w:styleId="26">
    <w:name w:val="Основной текст с отступом 2 Знак"/>
    <w:basedOn w:val="a1"/>
    <w:link w:val="25"/>
    <w:rsid w:val="00403C4E"/>
  </w:style>
  <w:style w:type="character" w:customStyle="1" w:styleId="212">
    <w:name w:val="Основной текст с отступом 2 Знак1"/>
    <w:basedOn w:val="a1"/>
    <w:link w:val="25"/>
    <w:semiHidden/>
    <w:locked/>
    <w:rsid w:val="00403C4E"/>
    <w:rPr>
      <w:rFonts w:ascii="Calibri" w:eastAsia="Calibri" w:hAnsi="Calibri" w:cs="Times New Roman"/>
      <w:kern w:val="2"/>
      <w:lang w:eastAsia="ar-SA"/>
    </w:rPr>
  </w:style>
  <w:style w:type="paragraph" w:styleId="34">
    <w:name w:val="Body Text Indent 3"/>
    <w:basedOn w:val="a"/>
    <w:link w:val="311"/>
    <w:semiHidden/>
    <w:rsid w:val="00403C4E"/>
    <w:pPr>
      <w:suppressAutoHyphens/>
      <w:spacing w:after="120" w:line="276" w:lineRule="auto"/>
      <w:ind w:left="360"/>
      <w:jc w:val="left"/>
    </w:pPr>
    <w:rPr>
      <w:rFonts w:ascii="Calibri" w:eastAsia="Times New Roman" w:hAnsi="Calibri" w:cs="Times New Roman"/>
      <w:kern w:val="2"/>
      <w:sz w:val="16"/>
      <w:szCs w:val="16"/>
      <w:lang w:eastAsia="ar-SA"/>
    </w:rPr>
  </w:style>
  <w:style w:type="character" w:customStyle="1" w:styleId="35">
    <w:name w:val="Основной текст с отступом 3 Знак"/>
    <w:basedOn w:val="a1"/>
    <w:link w:val="34"/>
    <w:semiHidden/>
    <w:rsid w:val="00403C4E"/>
    <w:rPr>
      <w:sz w:val="16"/>
      <w:szCs w:val="16"/>
    </w:rPr>
  </w:style>
  <w:style w:type="character" w:customStyle="1" w:styleId="311">
    <w:name w:val="Основной текст с отступом 3 Знак1"/>
    <w:basedOn w:val="a1"/>
    <w:link w:val="34"/>
    <w:semiHidden/>
    <w:locked/>
    <w:rsid w:val="00403C4E"/>
    <w:rPr>
      <w:rFonts w:ascii="Calibri" w:eastAsia="Times New Roman" w:hAnsi="Calibri" w:cs="Times New Roman"/>
      <w:kern w:val="2"/>
      <w:sz w:val="16"/>
      <w:szCs w:val="16"/>
      <w:lang w:eastAsia="ar-SA"/>
    </w:rPr>
  </w:style>
  <w:style w:type="paragraph" w:customStyle="1" w:styleId="aff1">
    <w:name w:val="Подраздел"/>
    <w:semiHidden/>
    <w:rsid w:val="00403C4E"/>
    <w:pPr>
      <w:widowControl w:val="0"/>
      <w:suppressAutoHyphens/>
      <w:spacing w:before="240" w:after="120" w:line="100" w:lineRule="atLeast"/>
      <w:jc w:val="center"/>
    </w:pPr>
    <w:rPr>
      <w:rFonts w:ascii="TimesDL" w:eastAsia="Calibri" w:hAnsi="TimesDL" w:cs="Times New Roman"/>
      <w:b/>
      <w:smallCaps/>
      <w:spacing w:val="-2"/>
      <w:kern w:val="2"/>
      <w:sz w:val="24"/>
      <w:szCs w:val="20"/>
      <w:lang w:eastAsia="ar-SA"/>
    </w:rPr>
  </w:style>
  <w:style w:type="paragraph" w:customStyle="1" w:styleId="ConsTitle">
    <w:name w:val="ConsTitle"/>
    <w:rsid w:val="00403C4E"/>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111">
    <w:name w:val="ГОСТ Заголовок 1.1.1 Знак"/>
    <w:basedOn w:val="a1"/>
    <w:link w:val="1110"/>
    <w:locked/>
    <w:rsid w:val="00403C4E"/>
    <w:rPr>
      <w:sz w:val="24"/>
      <w:szCs w:val="24"/>
    </w:rPr>
  </w:style>
  <w:style w:type="paragraph" w:customStyle="1" w:styleId="1110">
    <w:name w:val="ГОСТ Заголовок 1.1.1"/>
    <w:link w:val="111"/>
    <w:rsid w:val="00403C4E"/>
    <w:pPr>
      <w:tabs>
        <w:tab w:val="num" w:pos="1474"/>
      </w:tabs>
      <w:spacing w:after="60"/>
      <w:ind w:firstLine="851"/>
    </w:pPr>
    <w:rPr>
      <w:sz w:val="24"/>
      <w:szCs w:val="24"/>
    </w:rPr>
  </w:style>
  <w:style w:type="character" w:customStyle="1" w:styleId="110">
    <w:name w:val="ГОСТ Заголовок 1.1 Знак Знак"/>
    <w:link w:val="112"/>
    <w:locked/>
    <w:rsid w:val="00403C4E"/>
    <w:rPr>
      <w:sz w:val="24"/>
    </w:rPr>
  </w:style>
  <w:style w:type="paragraph" w:customStyle="1" w:styleId="112">
    <w:name w:val="ГОСТ Заголовок 1.1"/>
    <w:link w:val="110"/>
    <w:rsid w:val="00403C4E"/>
    <w:pPr>
      <w:tabs>
        <w:tab w:val="num" w:pos="1440"/>
      </w:tabs>
      <w:spacing w:after="60"/>
      <w:ind w:left="1440" w:hanging="360"/>
    </w:pPr>
    <w:rPr>
      <w:sz w:val="24"/>
    </w:rPr>
  </w:style>
  <w:style w:type="character" w:customStyle="1" w:styleId="120">
    <w:name w:val="ГОСТ Обычный 12 Знак"/>
    <w:link w:val="121"/>
    <w:locked/>
    <w:rsid w:val="00403C4E"/>
    <w:rPr>
      <w:b/>
      <w:i/>
      <w:sz w:val="20"/>
      <w:szCs w:val="20"/>
    </w:rPr>
  </w:style>
  <w:style w:type="paragraph" w:customStyle="1" w:styleId="121">
    <w:name w:val="ГОСТ Обычный 12"/>
    <w:link w:val="120"/>
    <w:autoRedefine/>
    <w:rsid w:val="00403C4E"/>
    <w:pPr>
      <w:widowControl w:val="0"/>
      <w:tabs>
        <w:tab w:val="left" w:pos="1600"/>
      </w:tabs>
      <w:ind w:right="-57" w:firstLine="567"/>
    </w:pPr>
    <w:rPr>
      <w:b/>
      <w:i/>
      <w:sz w:val="20"/>
      <w:szCs w:val="20"/>
    </w:rPr>
  </w:style>
  <w:style w:type="character" w:customStyle="1" w:styleId="aff2">
    <w:name w:val="ГОСТ Перечисления с &quot;дефисом&quot; Знак"/>
    <w:link w:val="aff3"/>
    <w:semiHidden/>
    <w:locked/>
    <w:rsid w:val="00403C4E"/>
    <w:rPr>
      <w:sz w:val="24"/>
    </w:rPr>
  </w:style>
  <w:style w:type="paragraph" w:customStyle="1" w:styleId="aff3">
    <w:name w:val="ГОСТ Перечисления с &quot;дефисом&quot;"/>
    <w:link w:val="aff2"/>
    <w:autoRedefine/>
    <w:semiHidden/>
    <w:rsid w:val="00403C4E"/>
    <w:pPr>
      <w:tabs>
        <w:tab w:val="left" w:pos="1500"/>
      </w:tabs>
      <w:ind w:firstLine="709"/>
    </w:pPr>
    <w:rPr>
      <w:sz w:val="24"/>
    </w:rPr>
  </w:style>
  <w:style w:type="character" w:customStyle="1" w:styleId="aff4">
    <w:name w:val="ГОСТ Перечисления вложенные с &quot;дефисом&quot; Знак"/>
    <w:link w:val="aff5"/>
    <w:semiHidden/>
    <w:locked/>
    <w:rsid w:val="00403C4E"/>
    <w:rPr>
      <w:sz w:val="24"/>
    </w:rPr>
  </w:style>
  <w:style w:type="paragraph" w:customStyle="1" w:styleId="aff5">
    <w:name w:val="ГОСТ Перечисления вложенные с &quot;дефисом&quot;"/>
    <w:link w:val="aff4"/>
    <w:autoRedefine/>
    <w:semiHidden/>
    <w:rsid w:val="00403C4E"/>
    <w:pPr>
      <w:tabs>
        <w:tab w:val="left" w:pos="1600"/>
      </w:tabs>
      <w:ind w:firstLine="567"/>
    </w:pPr>
    <w:rPr>
      <w:sz w:val="24"/>
    </w:rPr>
  </w:style>
  <w:style w:type="character" w:customStyle="1" w:styleId="122">
    <w:name w:val="ГОСТ Перечисления 1) 2) ... Знак Знак"/>
    <w:basedOn w:val="a1"/>
    <w:link w:val="123"/>
    <w:semiHidden/>
    <w:locked/>
    <w:rsid w:val="00403C4E"/>
    <w:rPr>
      <w:bCs/>
      <w:sz w:val="24"/>
      <w:szCs w:val="24"/>
    </w:rPr>
  </w:style>
  <w:style w:type="paragraph" w:customStyle="1" w:styleId="123">
    <w:name w:val="ГОСТ Перечисления 1) 2) ..."/>
    <w:link w:val="122"/>
    <w:autoRedefine/>
    <w:semiHidden/>
    <w:rsid w:val="00403C4E"/>
    <w:pPr>
      <w:tabs>
        <w:tab w:val="num" w:pos="720"/>
        <w:tab w:val="left" w:pos="1304"/>
      </w:tabs>
      <w:spacing w:line="360" w:lineRule="auto"/>
      <w:ind w:left="720" w:hanging="360"/>
    </w:pPr>
    <w:rPr>
      <w:bCs/>
      <w:sz w:val="24"/>
      <w:szCs w:val="24"/>
    </w:rPr>
  </w:style>
  <w:style w:type="character" w:customStyle="1" w:styleId="aff6">
    <w:name w:val="Не вступил в силу"/>
    <w:basedOn w:val="a1"/>
    <w:rsid w:val="00403C4E"/>
    <w:rPr>
      <w:rFonts w:ascii="Times New Roman" w:hAnsi="Times New Roman" w:cs="Times New Roman"/>
      <w:color w:val="008080"/>
      <w:sz w:val="20"/>
      <w:szCs w:val="20"/>
    </w:rPr>
  </w:style>
  <w:style w:type="character" w:customStyle="1" w:styleId="aff7">
    <w:name w:val="Цветовое выделение"/>
    <w:rsid w:val="00403C4E"/>
    <w:rPr>
      <w:b/>
      <w:color w:val="000080"/>
      <w:sz w:val="20"/>
    </w:rPr>
  </w:style>
  <w:style w:type="character" w:customStyle="1" w:styleId="grame">
    <w:name w:val="grame"/>
    <w:basedOn w:val="a1"/>
    <w:rsid w:val="00403C4E"/>
    <w:rPr>
      <w:rFonts w:cs="Times New Roman"/>
    </w:rPr>
  </w:style>
  <w:style w:type="character" w:customStyle="1" w:styleId="124">
    <w:name w:val="ГОСТ Перечисления 1) 2) ... Знак"/>
    <w:basedOn w:val="a1"/>
    <w:locked/>
    <w:rsid w:val="00403C4E"/>
    <w:rPr>
      <w:rFonts w:cs="Times New Roman"/>
      <w:sz w:val="24"/>
      <w:szCs w:val="24"/>
      <w:lang w:val="ru-RU" w:eastAsia="ru-RU" w:bidi="ar-SA"/>
    </w:rPr>
  </w:style>
  <w:style w:type="character" w:customStyle="1" w:styleId="TStablosnovnoytekst">
    <w:name w:val="TS_tabl_osnovnoy_tekst Знак"/>
    <w:rsid w:val="00403C4E"/>
    <w:rPr>
      <w:rFonts w:ascii="Arial" w:hAnsi="Arial"/>
      <w:sz w:val="21"/>
      <w:lang w:val="ru-RU" w:eastAsia="ru-RU"/>
    </w:rPr>
  </w:style>
  <w:style w:type="character" w:customStyle="1" w:styleId="TableGraf10M">
    <w:name w:val="TableGraf 10M Знак"/>
    <w:rsid w:val="00403C4E"/>
    <w:rPr>
      <w:sz w:val="24"/>
    </w:rPr>
  </w:style>
  <w:style w:type="character" w:customStyle="1" w:styleId="ep">
    <w:name w:val="ep"/>
    <w:basedOn w:val="a1"/>
    <w:rsid w:val="00403C4E"/>
    <w:rPr>
      <w:rFonts w:cs="Times New Roman"/>
    </w:rPr>
  </w:style>
  <w:style w:type="character" w:customStyle="1" w:styleId="dfaq1">
    <w:name w:val="dfaq1"/>
    <w:basedOn w:val="a1"/>
    <w:rsid w:val="00403C4E"/>
    <w:rPr>
      <w:rFonts w:cs="Times New Roman"/>
    </w:rPr>
  </w:style>
  <w:style w:type="paragraph" w:customStyle="1" w:styleId="11111">
    <w:name w:val="ГОСТ Заголовок 1.1.1.1.1"/>
    <w:basedOn w:val="a"/>
    <w:rsid w:val="00403C4E"/>
    <w:pPr>
      <w:tabs>
        <w:tab w:val="num" w:pos="2835"/>
      </w:tabs>
      <w:spacing w:after="60"/>
      <w:ind w:firstLine="851"/>
    </w:pPr>
    <w:rPr>
      <w:rFonts w:ascii="Times New Roman" w:eastAsia="Times New Roman" w:hAnsi="Times New Roman" w:cs="Times New Roman"/>
      <w:sz w:val="24"/>
      <w:szCs w:val="24"/>
      <w:lang w:eastAsia="ru-RU"/>
    </w:rPr>
  </w:style>
  <w:style w:type="paragraph" w:customStyle="1" w:styleId="1a">
    <w:name w:val="ГОСТ Заголовок 1"/>
    <w:next w:val="112"/>
    <w:autoRedefine/>
    <w:uiPriority w:val="99"/>
    <w:rsid w:val="00403C4E"/>
    <w:pPr>
      <w:widowControl w:val="0"/>
      <w:ind w:firstLine="709"/>
      <w:outlineLvl w:val="0"/>
    </w:pPr>
    <w:rPr>
      <w:rFonts w:ascii="Times New Roman" w:eastAsia="Times New Roman" w:hAnsi="Times New Roman" w:cs="Times New Roman"/>
      <w:bCs/>
      <w:spacing w:val="-2"/>
      <w:sz w:val="24"/>
      <w:szCs w:val="24"/>
      <w:lang w:eastAsia="ru-RU"/>
    </w:rPr>
  </w:style>
  <w:style w:type="paragraph" w:customStyle="1" w:styleId="1213">
    <w:name w:val="Абзац 12пт 1.3 интервал"/>
    <w:basedOn w:val="a"/>
    <w:uiPriority w:val="99"/>
    <w:rsid w:val="00403C4E"/>
    <w:pPr>
      <w:keepLines/>
      <w:widowControl w:val="0"/>
      <w:suppressAutoHyphens/>
      <w:autoSpaceDE w:val="0"/>
      <w:spacing w:before="60" w:after="60" w:line="312" w:lineRule="auto"/>
      <w:ind w:firstLine="709"/>
    </w:pPr>
    <w:rPr>
      <w:rFonts w:ascii="Times New Roman" w:eastAsia="Times New Roman" w:hAnsi="Times New Roman" w:cs="Times New Roman"/>
      <w:sz w:val="24"/>
      <w:szCs w:val="20"/>
      <w:lang w:eastAsia="ar-SA"/>
    </w:rPr>
  </w:style>
  <w:style w:type="character" w:customStyle="1" w:styleId="313">
    <w:name w:val="Заголовок №3 + 13"/>
    <w:aliases w:val="5 pt1,Не полужирный,Масштаб 100%"/>
    <w:basedOn w:val="a1"/>
    <w:uiPriority w:val="99"/>
    <w:rsid w:val="00403C4E"/>
    <w:rPr>
      <w:rFonts w:cs="Times New Roman"/>
      <w:b/>
      <w:bCs/>
      <w:w w:val="100"/>
      <w:sz w:val="27"/>
      <w:szCs w:val="27"/>
      <w:lang w:bidi="ar-SA"/>
    </w:rPr>
  </w:style>
  <w:style w:type="paragraph" w:customStyle="1" w:styleId="LO-Normal">
    <w:name w:val="LO-Normal"/>
    <w:uiPriority w:val="99"/>
    <w:rsid w:val="00403C4E"/>
    <w:pPr>
      <w:suppressAutoHyphens/>
      <w:spacing w:before="100" w:after="100"/>
      <w:jc w:val="left"/>
    </w:pPr>
    <w:rPr>
      <w:rFonts w:ascii="Times New Roman" w:eastAsia="Calibri" w:hAnsi="Times New Roman" w:cs="Times New Roman"/>
      <w:kern w:val="1"/>
      <w:sz w:val="24"/>
      <w:szCs w:val="20"/>
      <w:lang w:eastAsia="zh-CN"/>
    </w:rPr>
  </w:style>
  <w:style w:type="paragraph" w:customStyle="1" w:styleId="1b">
    <w:name w:val="Обычный1"/>
    <w:rsid w:val="00403C4E"/>
    <w:pPr>
      <w:suppressAutoHyphens/>
      <w:jc w:val="left"/>
    </w:pPr>
    <w:rPr>
      <w:rFonts w:ascii="Times New Roman" w:eastAsia="Calibri" w:hAnsi="Times New Roman" w:cs="Times New Roman"/>
      <w:kern w:val="1"/>
      <w:sz w:val="20"/>
      <w:szCs w:val="20"/>
      <w:lang w:eastAsia="zh-CN"/>
    </w:rPr>
  </w:style>
  <w:style w:type="character" w:customStyle="1" w:styleId="1c">
    <w:name w:val="Знак Знак1"/>
    <w:basedOn w:val="a1"/>
    <w:uiPriority w:val="99"/>
    <w:rsid w:val="00403C4E"/>
    <w:rPr>
      <w:rFonts w:ascii="Calibri" w:hAnsi="Calibri" w:cs="Times New Roman"/>
      <w:kern w:val="1"/>
      <w:lang w:val="ru-RU" w:eastAsia="ar-SA" w:bidi="ar-SA"/>
    </w:rPr>
  </w:style>
  <w:style w:type="paragraph" w:customStyle="1" w:styleId="113">
    <w:name w:val="Абзац списка11"/>
    <w:basedOn w:val="a"/>
    <w:uiPriority w:val="99"/>
    <w:rsid w:val="00403C4E"/>
    <w:pPr>
      <w:suppressAutoHyphens/>
      <w:spacing w:after="200" w:line="276" w:lineRule="auto"/>
      <w:ind w:left="720"/>
      <w:jc w:val="left"/>
    </w:pPr>
    <w:rPr>
      <w:rFonts w:ascii="Calibri" w:eastAsia="Calibri" w:hAnsi="Calibri" w:cs="Calibri"/>
      <w:kern w:val="2"/>
      <w:lang w:eastAsia="ar-SA"/>
    </w:rPr>
  </w:style>
  <w:style w:type="character" w:customStyle="1" w:styleId="27">
    <w:name w:val="Знак Знак2"/>
    <w:basedOn w:val="a1"/>
    <w:uiPriority w:val="99"/>
    <w:rsid w:val="00403C4E"/>
    <w:rPr>
      <w:rFonts w:ascii="Calibri" w:hAnsi="Calibri" w:cs="Times New Roman"/>
      <w:kern w:val="1"/>
      <w:lang w:val="ru-RU" w:eastAsia="ar-SA" w:bidi="ar-SA"/>
    </w:rPr>
  </w:style>
  <w:style w:type="character" w:customStyle="1" w:styleId="180">
    <w:name w:val="Знак Знак18"/>
    <w:uiPriority w:val="99"/>
    <w:semiHidden/>
    <w:locked/>
    <w:rsid w:val="00403C4E"/>
    <w:rPr>
      <w:b/>
      <w:kern w:val="2"/>
      <w:sz w:val="32"/>
      <w:lang w:val="ru-RU" w:eastAsia="ar-SA" w:bidi="ar-SA"/>
    </w:rPr>
  </w:style>
  <w:style w:type="paragraph" w:customStyle="1" w:styleId="28">
    <w:name w:val="Абзац списка2"/>
    <w:basedOn w:val="a"/>
    <w:rsid w:val="00403C4E"/>
    <w:pPr>
      <w:suppressAutoHyphens/>
      <w:spacing w:after="200" w:line="276" w:lineRule="auto"/>
      <w:ind w:left="720"/>
      <w:jc w:val="left"/>
    </w:pPr>
    <w:rPr>
      <w:rFonts w:ascii="Calibri" w:eastAsia="Calibri" w:hAnsi="Calibri" w:cs="Calibri"/>
      <w:kern w:val="2"/>
      <w:lang w:eastAsia="ar-SA"/>
    </w:rPr>
  </w:style>
  <w:style w:type="paragraph" w:customStyle="1" w:styleId="312">
    <w:name w:val="Основной текст 31"/>
    <w:basedOn w:val="a"/>
    <w:uiPriority w:val="99"/>
    <w:rsid w:val="00403C4E"/>
    <w:pPr>
      <w:spacing w:after="120"/>
      <w:jc w:val="left"/>
    </w:pPr>
    <w:rPr>
      <w:rFonts w:ascii="Times New Roman" w:eastAsia="Calibri" w:hAnsi="Times New Roman" w:cs="Times New Roman"/>
      <w:sz w:val="16"/>
      <w:szCs w:val="16"/>
      <w:lang w:eastAsia="ar-SA"/>
    </w:rPr>
  </w:style>
  <w:style w:type="paragraph" w:styleId="aff8">
    <w:name w:val="No Spacing"/>
    <w:link w:val="aff9"/>
    <w:uiPriority w:val="1"/>
    <w:qFormat/>
    <w:rsid w:val="00403C4E"/>
    <w:pPr>
      <w:jc w:val="left"/>
    </w:pPr>
    <w:rPr>
      <w:rFonts w:ascii="Calibri" w:eastAsia="Calibri" w:hAnsi="Calibri" w:cs="Times New Roman"/>
      <w:lang w:eastAsia="ru-RU"/>
    </w:rPr>
  </w:style>
  <w:style w:type="paragraph" w:customStyle="1" w:styleId="proclabel">
    <w:name w:val="proclabel"/>
    <w:basedOn w:val="a"/>
    <w:uiPriority w:val="99"/>
    <w:rsid w:val="00403C4E"/>
    <w:pPr>
      <w:spacing w:before="100" w:beforeAutospacing="1" w:after="100" w:afterAutospacing="1"/>
      <w:jc w:val="left"/>
    </w:pPr>
    <w:rPr>
      <w:rFonts w:ascii="Arial Unicode MS" w:eastAsia="Arial Unicode MS" w:hAnsi="Arial Unicode MS" w:cs="Arial Unicode MS"/>
      <w:sz w:val="24"/>
      <w:szCs w:val="24"/>
      <w:lang w:eastAsia="ru-RU"/>
    </w:rPr>
  </w:style>
  <w:style w:type="paragraph" w:customStyle="1" w:styleId="ConsPlusNonformat">
    <w:name w:val="ConsPlusNonformat"/>
    <w:uiPriority w:val="99"/>
    <w:rsid w:val="00403C4E"/>
    <w:pPr>
      <w:autoSpaceDE w:val="0"/>
      <w:autoSpaceDN w:val="0"/>
      <w:adjustRightInd w:val="0"/>
      <w:jc w:val="left"/>
    </w:pPr>
    <w:rPr>
      <w:rFonts w:ascii="Courier New" w:eastAsia="Calibri" w:hAnsi="Courier New" w:cs="Courier New"/>
      <w:sz w:val="20"/>
      <w:szCs w:val="20"/>
    </w:rPr>
  </w:style>
  <w:style w:type="table" w:customStyle="1" w:styleId="TableNormal1">
    <w:name w:val="Table Normal1"/>
    <w:uiPriority w:val="99"/>
    <w:semiHidden/>
    <w:rsid w:val="00403C4E"/>
    <w:pPr>
      <w:widowControl w:val="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403C4E"/>
    <w:pPr>
      <w:widowControl w:val="0"/>
      <w:jc w:val="left"/>
    </w:pPr>
    <w:rPr>
      <w:rFonts w:ascii="Calibri" w:eastAsia="Calibri" w:hAnsi="Calibri" w:cs="Times New Roman"/>
      <w:lang w:val="en-US"/>
    </w:rPr>
  </w:style>
  <w:style w:type="character" w:customStyle="1" w:styleId="29">
    <w:name w:val="Основной текст (2)"/>
    <w:basedOn w:val="a1"/>
    <w:uiPriority w:val="99"/>
    <w:rsid w:val="00403C4E"/>
    <w:rPr>
      <w:rFonts w:ascii="Times New Roman" w:hAnsi="Times New Roman" w:cs="Times New Roman"/>
      <w:color w:val="000000"/>
      <w:spacing w:val="0"/>
      <w:w w:val="100"/>
      <w:position w:val="0"/>
      <w:sz w:val="26"/>
      <w:szCs w:val="26"/>
      <w:u w:val="none"/>
      <w:effect w:val="none"/>
      <w:lang w:val="ru-RU" w:eastAsia="ru-RU"/>
    </w:rPr>
  </w:style>
  <w:style w:type="character" w:customStyle="1" w:styleId="2a">
    <w:name w:val="Основной текст (2)_"/>
    <w:basedOn w:val="a1"/>
    <w:uiPriority w:val="99"/>
    <w:rsid w:val="00403C4E"/>
    <w:rPr>
      <w:rFonts w:ascii="Times New Roman" w:hAnsi="Times New Roman" w:cs="Times New Roman"/>
      <w:sz w:val="26"/>
      <w:szCs w:val="26"/>
      <w:u w:val="none"/>
    </w:rPr>
  </w:style>
  <w:style w:type="character" w:customStyle="1" w:styleId="2b">
    <w:name w:val="Заголовок №2_"/>
    <w:basedOn w:val="a1"/>
    <w:link w:val="2c"/>
    <w:uiPriority w:val="99"/>
    <w:locked/>
    <w:rsid w:val="00403C4E"/>
    <w:rPr>
      <w:b/>
      <w:bCs/>
      <w:sz w:val="26"/>
      <w:szCs w:val="26"/>
      <w:shd w:val="clear" w:color="auto" w:fill="FFFFFF"/>
    </w:rPr>
  </w:style>
  <w:style w:type="character" w:customStyle="1" w:styleId="affa">
    <w:name w:val="Подпись к таблице_"/>
    <w:basedOn w:val="a1"/>
    <w:link w:val="affb"/>
    <w:uiPriority w:val="99"/>
    <w:locked/>
    <w:rsid w:val="00403C4E"/>
    <w:rPr>
      <w:sz w:val="26"/>
      <w:szCs w:val="26"/>
      <w:shd w:val="clear" w:color="auto" w:fill="FFFFFF"/>
    </w:rPr>
  </w:style>
  <w:style w:type="character" w:customStyle="1" w:styleId="2d">
    <w:name w:val="Основной текст (2) + Полужирный"/>
    <w:basedOn w:val="2a"/>
    <w:uiPriority w:val="99"/>
    <w:rsid w:val="00403C4E"/>
    <w:rPr>
      <w:b/>
      <w:bCs/>
      <w:color w:val="000000"/>
      <w:spacing w:val="0"/>
      <w:w w:val="100"/>
      <w:position w:val="0"/>
      <w:lang w:val="ru-RU" w:eastAsia="ru-RU"/>
    </w:rPr>
  </w:style>
  <w:style w:type="paragraph" w:customStyle="1" w:styleId="2c">
    <w:name w:val="Заголовок №2"/>
    <w:basedOn w:val="a"/>
    <w:link w:val="2b"/>
    <w:uiPriority w:val="99"/>
    <w:rsid w:val="00403C4E"/>
    <w:pPr>
      <w:widowControl w:val="0"/>
      <w:shd w:val="clear" w:color="auto" w:fill="FFFFFF"/>
      <w:spacing w:line="240" w:lineRule="atLeast"/>
      <w:ind w:hanging="2000"/>
      <w:jc w:val="center"/>
      <w:outlineLvl w:val="1"/>
    </w:pPr>
    <w:rPr>
      <w:b/>
      <w:bCs/>
      <w:sz w:val="26"/>
      <w:szCs w:val="26"/>
      <w:shd w:val="clear" w:color="auto" w:fill="FFFFFF"/>
    </w:rPr>
  </w:style>
  <w:style w:type="paragraph" w:customStyle="1" w:styleId="affb">
    <w:name w:val="Подпись к таблице"/>
    <w:basedOn w:val="a"/>
    <w:link w:val="affa"/>
    <w:uiPriority w:val="99"/>
    <w:rsid w:val="00403C4E"/>
    <w:pPr>
      <w:widowControl w:val="0"/>
      <w:shd w:val="clear" w:color="auto" w:fill="FFFFFF"/>
      <w:spacing w:line="307" w:lineRule="exact"/>
      <w:jc w:val="left"/>
    </w:pPr>
    <w:rPr>
      <w:sz w:val="26"/>
      <w:szCs w:val="26"/>
      <w:shd w:val="clear" w:color="auto" w:fill="FFFFFF"/>
    </w:rPr>
  </w:style>
  <w:style w:type="character" w:customStyle="1" w:styleId="61">
    <w:name w:val="Основной текст (6)"/>
    <w:basedOn w:val="a1"/>
    <w:uiPriority w:val="99"/>
    <w:rsid w:val="00403C4E"/>
    <w:rPr>
      <w:rFonts w:ascii="Times New Roman" w:hAnsi="Times New Roman" w:cs="Times New Roman"/>
      <w:b/>
      <w:bCs/>
      <w:sz w:val="20"/>
      <w:szCs w:val="20"/>
      <w:u w:val="none"/>
    </w:rPr>
  </w:style>
  <w:style w:type="character" w:customStyle="1" w:styleId="71">
    <w:name w:val="Основной текст (7)_"/>
    <w:basedOn w:val="a1"/>
    <w:uiPriority w:val="99"/>
    <w:rsid w:val="00403C4E"/>
    <w:rPr>
      <w:rFonts w:ascii="Times New Roman" w:hAnsi="Times New Roman" w:cs="Times New Roman"/>
      <w:sz w:val="20"/>
      <w:szCs w:val="20"/>
      <w:u w:val="none"/>
    </w:rPr>
  </w:style>
  <w:style w:type="character" w:customStyle="1" w:styleId="72">
    <w:name w:val="Основной текст (7)"/>
    <w:basedOn w:val="71"/>
    <w:uiPriority w:val="99"/>
    <w:rsid w:val="00403C4E"/>
    <w:rPr>
      <w:color w:val="000000"/>
      <w:spacing w:val="0"/>
      <w:w w:val="100"/>
      <w:position w:val="0"/>
      <w:lang w:val="ru-RU" w:eastAsia="ru-RU"/>
    </w:rPr>
  </w:style>
  <w:style w:type="character" w:customStyle="1" w:styleId="711">
    <w:name w:val="Основной текст (7) + 11"/>
    <w:aliases w:val="5 pt,Полужирный"/>
    <w:basedOn w:val="71"/>
    <w:uiPriority w:val="99"/>
    <w:rsid w:val="00403C4E"/>
    <w:rPr>
      <w:b/>
      <w:bCs/>
      <w:color w:val="000000"/>
      <w:spacing w:val="0"/>
      <w:w w:val="100"/>
      <w:position w:val="0"/>
      <w:sz w:val="23"/>
      <w:szCs w:val="23"/>
      <w:lang w:val="ru-RU" w:eastAsia="ru-RU"/>
    </w:rPr>
  </w:style>
  <w:style w:type="character" w:customStyle="1" w:styleId="51">
    <w:name w:val="Основной текст (5)"/>
    <w:basedOn w:val="a1"/>
    <w:uiPriority w:val="99"/>
    <w:rsid w:val="00403C4E"/>
    <w:rPr>
      <w:rFonts w:ascii="Times New Roman" w:hAnsi="Times New Roman" w:cs="Times New Roman"/>
      <w:sz w:val="21"/>
      <w:szCs w:val="21"/>
      <w:u w:val="none"/>
    </w:rPr>
  </w:style>
  <w:style w:type="character" w:customStyle="1" w:styleId="52">
    <w:name w:val="Основной текст (5)_"/>
    <w:basedOn w:val="a1"/>
    <w:uiPriority w:val="99"/>
    <w:rsid w:val="00403C4E"/>
    <w:rPr>
      <w:rFonts w:ascii="Times New Roman" w:hAnsi="Times New Roman" w:cs="Times New Roman"/>
      <w:sz w:val="21"/>
      <w:szCs w:val="21"/>
      <w:u w:val="none"/>
    </w:rPr>
  </w:style>
  <w:style w:type="character" w:customStyle="1" w:styleId="affc">
    <w:name w:val="Колонтитул_"/>
    <w:basedOn w:val="a1"/>
    <w:uiPriority w:val="99"/>
    <w:rsid w:val="00403C4E"/>
    <w:rPr>
      <w:rFonts w:ascii="Sylfaen" w:hAnsi="Sylfaen" w:cs="Sylfaen"/>
      <w:spacing w:val="-10"/>
      <w:sz w:val="9"/>
      <w:szCs w:val="9"/>
      <w:u w:val="none"/>
      <w:lang w:val="en-US" w:eastAsia="en-US"/>
    </w:rPr>
  </w:style>
  <w:style w:type="character" w:customStyle="1" w:styleId="affd">
    <w:name w:val="Колонтитул"/>
    <w:basedOn w:val="affc"/>
    <w:uiPriority w:val="99"/>
    <w:rsid w:val="00403C4E"/>
    <w:rPr>
      <w:color w:val="000000"/>
      <w:w w:val="100"/>
      <w:position w:val="0"/>
    </w:rPr>
  </w:style>
  <w:style w:type="character" w:customStyle="1" w:styleId="62">
    <w:name w:val="Основной текст (6)_"/>
    <w:basedOn w:val="a1"/>
    <w:uiPriority w:val="99"/>
    <w:rsid w:val="00403C4E"/>
    <w:rPr>
      <w:rFonts w:ascii="Times New Roman" w:hAnsi="Times New Roman" w:cs="Times New Roman"/>
      <w:b/>
      <w:bCs/>
      <w:sz w:val="20"/>
      <w:szCs w:val="20"/>
      <w:u w:val="none"/>
    </w:rPr>
  </w:style>
  <w:style w:type="character" w:customStyle="1" w:styleId="81">
    <w:name w:val="Основной текст (8)_"/>
    <w:basedOn w:val="a1"/>
    <w:uiPriority w:val="99"/>
    <w:rsid w:val="00403C4E"/>
    <w:rPr>
      <w:rFonts w:ascii="Times New Roman" w:hAnsi="Times New Roman" w:cs="Times New Roman"/>
      <w:sz w:val="17"/>
      <w:szCs w:val="17"/>
      <w:u w:val="none"/>
    </w:rPr>
  </w:style>
  <w:style w:type="character" w:customStyle="1" w:styleId="82">
    <w:name w:val="Основной текст (8)"/>
    <w:basedOn w:val="81"/>
    <w:uiPriority w:val="99"/>
    <w:rsid w:val="00403C4E"/>
    <w:rPr>
      <w:color w:val="000000"/>
      <w:spacing w:val="0"/>
      <w:w w:val="100"/>
      <w:position w:val="0"/>
      <w:lang w:val="ru-RU" w:eastAsia="ru-RU"/>
    </w:rPr>
  </w:style>
  <w:style w:type="table" w:customStyle="1" w:styleId="1d">
    <w:name w:val="Сетка таблицы1"/>
    <w:basedOn w:val="a2"/>
    <w:next w:val="af"/>
    <w:uiPriority w:val="39"/>
    <w:rsid w:val="00403C4E"/>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списка4"/>
    <w:rsid w:val="00403C4E"/>
    <w:pPr>
      <w:tabs>
        <w:tab w:val="num" w:pos="3345"/>
      </w:tabs>
      <w:spacing w:after="200" w:line="276" w:lineRule="auto"/>
      <w:ind w:left="720"/>
      <w:contextualSpacing/>
      <w:jc w:val="left"/>
    </w:pPr>
    <w:rPr>
      <w:rFonts w:ascii="Calibri" w:eastAsia="Times New Roman" w:hAnsi="Calibri" w:cs="Times New Roman"/>
    </w:rPr>
  </w:style>
  <w:style w:type="character" w:styleId="affe">
    <w:name w:val="Strong"/>
    <w:uiPriority w:val="22"/>
    <w:qFormat/>
    <w:rsid w:val="00403C4E"/>
    <w:rPr>
      <w:b/>
      <w:bCs/>
      <w:spacing w:val="0"/>
    </w:rPr>
  </w:style>
  <w:style w:type="character" w:styleId="afff">
    <w:name w:val="annotation reference"/>
    <w:semiHidden/>
    <w:rsid w:val="00403C4E"/>
    <w:rPr>
      <w:sz w:val="16"/>
    </w:rPr>
  </w:style>
  <w:style w:type="paragraph" w:styleId="afff0">
    <w:name w:val="annotation text"/>
    <w:basedOn w:val="a"/>
    <w:link w:val="afff1"/>
    <w:semiHidden/>
    <w:rsid w:val="00403C4E"/>
    <w:pPr>
      <w:ind w:firstLine="360"/>
      <w:jc w:val="left"/>
    </w:pPr>
    <w:rPr>
      <w:rFonts w:ascii="Calibri" w:eastAsia="Calibri" w:hAnsi="Calibri" w:cs="Times New Roman"/>
      <w:sz w:val="20"/>
      <w:szCs w:val="20"/>
      <w:lang w:eastAsia="ru-RU"/>
    </w:rPr>
  </w:style>
  <w:style w:type="character" w:customStyle="1" w:styleId="afff1">
    <w:name w:val="Текст примечания Знак"/>
    <w:basedOn w:val="a1"/>
    <w:link w:val="afff0"/>
    <w:semiHidden/>
    <w:rsid w:val="00403C4E"/>
    <w:rPr>
      <w:rFonts w:ascii="Calibri" w:eastAsia="Calibri" w:hAnsi="Calibri" w:cs="Times New Roman"/>
      <w:sz w:val="20"/>
      <w:szCs w:val="20"/>
      <w:lang w:eastAsia="ru-RU"/>
    </w:rPr>
  </w:style>
  <w:style w:type="paragraph" w:styleId="afff2">
    <w:name w:val="annotation subject"/>
    <w:basedOn w:val="afff0"/>
    <w:next w:val="afff0"/>
    <w:link w:val="afff3"/>
    <w:semiHidden/>
    <w:rsid w:val="00403C4E"/>
    <w:rPr>
      <w:b/>
      <w:bCs/>
    </w:rPr>
  </w:style>
  <w:style w:type="character" w:customStyle="1" w:styleId="afff3">
    <w:name w:val="Тема примечания Знак"/>
    <w:basedOn w:val="afff1"/>
    <w:link w:val="afff2"/>
    <w:semiHidden/>
    <w:rsid w:val="00403C4E"/>
    <w:rPr>
      <w:b/>
      <w:bCs/>
    </w:rPr>
  </w:style>
  <w:style w:type="character" w:styleId="afff4">
    <w:name w:val="page number"/>
    <w:rsid w:val="00403C4E"/>
    <w:rPr>
      <w:rFonts w:cs="Times New Roman"/>
    </w:rPr>
  </w:style>
  <w:style w:type="numbering" w:customStyle="1" w:styleId="1">
    <w:name w:val="Стиль1"/>
    <w:rsid w:val="00403C4E"/>
    <w:pPr>
      <w:numPr>
        <w:numId w:val="7"/>
      </w:numPr>
    </w:pPr>
  </w:style>
  <w:style w:type="paragraph" w:customStyle="1" w:styleId="msonormalcxspmiddle">
    <w:name w:val="msonormalcxspmiddle"/>
    <w:basedOn w:val="a"/>
    <w:rsid w:val="00403C4E"/>
    <w:pPr>
      <w:spacing w:before="100" w:beforeAutospacing="1" w:after="100" w:afterAutospacing="1"/>
      <w:ind w:firstLine="360"/>
      <w:jc w:val="left"/>
    </w:pPr>
    <w:rPr>
      <w:rFonts w:ascii="Times New Roman" w:eastAsia="Times New Roman" w:hAnsi="Times New Roman" w:cs="Times New Roman"/>
      <w:sz w:val="24"/>
      <w:szCs w:val="24"/>
      <w:lang w:val="en-US" w:eastAsia="ru-RU" w:bidi="en-US"/>
    </w:rPr>
  </w:style>
  <w:style w:type="character" w:customStyle="1" w:styleId="FootnoteTextChar">
    <w:name w:val="Footnote Text Char"/>
    <w:locked/>
    <w:rsid w:val="00403C4E"/>
    <w:rPr>
      <w:rFonts w:ascii="Calibri" w:hAnsi="Calibri" w:cs="Times New Roman"/>
      <w:kern w:val="2"/>
      <w:lang w:val="ru-RU" w:eastAsia="ar-SA" w:bidi="ar-SA"/>
    </w:rPr>
  </w:style>
  <w:style w:type="character" w:styleId="afff5">
    <w:name w:val="Emphasis"/>
    <w:uiPriority w:val="20"/>
    <w:qFormat/>
    <w:rsid w:val="00403C4E"/>
    <w:rPr>
      <w:b/>
      <w:bCs/>
      <w:i/>
      <w:iCs/>
      <w:color w:val="5A5A5A"/>
    </w:rPr>
  </w:style>
  <w:style w:type="paragraph" w:styleId="afff6">
    <w:name w:val="caption"/>
    <w:basedOn w:val="a"/>
    <w:next w:val="a"/>
    <w:uiPriority w:val="35"/>
    <w:semiHidden/>
    <w:unhideWhenUsed/>
    <w:qFormat/>
    <w:rsid w:val="00403C4E"/>
    <w:pPr>
      <w:ind w:firstLine="360"/>
      <w:jc w:val="left"/>
    </w:pPr>
    <w:rPr>
      <w:rFonts w:ascii="Calibri" w:eastAsia="Times New Roman" w:hAnsi="Calibri" w:cs="Times New Roman"/>
      <w:b/>
      <w:bCs/>
      <w:sz w:val="18"/>
      <w:szCs w:val="18"/>
      <w:lang w:val="en-US" w:bidi="en-US"/>
    </w:rPr>
  </w:style>
  <w:style w:type="character" w:customStyle="1" w:styleId="aff9">
    <w:name w:val="Без интервала Знак"/>
    <w:basedOn w:val="a1"/>
    <w:link w:val="aff8"/>
    <w:uiPriority w:val="1"/>
    <w:rsid w:val="00403C4E"/>
    <w:rPr>
      <w:rFonts w:ascii="Calibri" w:eastAsia="Calibri" w:hAnsi="Calibri" w:cs="Times New Roman"/>
      <w:lang w:eastAsia="ru-RU"/>
    </w:rPr>
  </w:style>
  <w:style w:type="paragraph" w:styleId="2e">
    <w:name w:val="Quote"/>
    <w:basedOn w:val="a"/>
    <w:next w:val="a"/>
    <w:link w:val="2f"/>
    <w:uiPriority w:val="29"/>
    <w:qFormat/>
    <w:rsid w:val="00403C4E"/>
    <w:pPr>
      <w:ind w:firstLine="360"/>
      <w:jc w:val="left"/>
    </w:pPr>
    <w:rPr>
      <w:rFonts w:ascii="Cambria" w:eastAsia="Times New Roman" w:hAnsi="Cambria" w:cs="Times New Roman"/>
      <w:i/>
      <w:iCs/>
      <w:color w:val="5A5A5A"/>
      <w:sz w:val="20"/>
      <w:szCs w:val="20"/>
      <w:lang w:eastAsia="ar-SA"/>
    </w:rPr>
  </w:style>
  <w:style w:type="character" w:customStyle="1" w:styleId="2f">
    <w:name w:val="Цитата 2 Знак"/>
    <w:basedOn w:val="a1"/>
    <w:link w:val="2e"/>
    <w:uiPriority w:val="29"/>
    <w:rsid w:val="00403C4E"/>
    <w:rPr>
      <w:rFonts w:ascii="Cambria" w:eastAsia="Times New Roman" w:hAnsi="Cambria" w:cs="Times New Roman"/>
      <w:i/>
      <w:iCs/>
      <w:color w:val="5A5A5A"/>
      <w:sz w:val="20"/>
      <w:szCs w:val="20"/>
      <w:lang w:eastAsia="ar-SA"/>
    </w:rPr>
  </w:style>
  <w:style w:type="paragraph" w:styleId="afff7">
    <w:name w:val="Intense Quote"/>
    <w:basedOn w:val="a"/>
    <w:next w:val="a"/>
    <w:link w:val="afff8"/>
    <w:uiPriority w:val="30"/>
    <w:qFormat/>
    <w:rsid w:val="00403C4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eastAsia="Times New Roman" w:hAnsi="Cambria" w:cs="Times New Roman"/>
      <w:i/>
      <w:iCs/>
      <w:color w:val="FFFFFF"/>
      <w:sz w:val="24"/>
      <w:szCs w:val="24"/>
      <w:lang w:eastAsia="ar-SA"/>
    </w:rPr>
  </w:style>
  <w:style w:type="character" w:customStyle="1" w:styleId="afff8">
    <w:name w:val="Выделенная цитата Знак"/>
    <w:basedOn w:val="a1"/>
    <w:link w:val="afff7"/>
    <w:uiPriority w:val="30"/>
    <w:rsid w:val="00403C4E"/>
    <w:rPr>
      <w:rFonts w:ascii="Cambria" w:eastAsia="Times New Roman" w:hAnsi="Cambria" w:cs="Times New Roman"/>
      <w:i/>
      <w:iCs/>
      <w:color w:val="FFFFFF"/>
      <w:sz w:val="24"/>
      <w:szCs w:val="24"/>
      <w:shd w:val="clear" w:color="auto" w:fill="4F81BD"/>
      <w:lang w:eastAsia="ar-SA"/>
    </w:rPr>
  </w:style>
  <w:style w:type="character" w:styleId="afff9">
    <w:name w:val="Subtle Emphasis"/>
    <w:uiPriority w:val="19"/>
    <w:qFormat/>
    <w:rsid w:val="00403C4E"/>
    <w:rPr>
      <w:i/>
      <w:iCs/>
      <w:color w:val="5A5A5A"/>
    </w:rPr>
  </w:style>
  <w:style w:type="character" w:styleId="afffa">
    <w:name w:val="Intense Emphasis"/>
    <w:uiPriority w:val="21"/>
    <w:qFormat/>
    <w:rsid w:val="00403C4E"/>
    <w:rPr>
      <w:b/>
      <w:bCs/>
      <w:i/>
      <w:iCs/>
      <w:color w:val="4F81BD"/>
      <w:sz w:val="22"/>
      <w:szCs w:val="22"/>
    </w:rPr>
  </w:style>
  <w:style w:type="character" w:styleId="afffb">
    <w:name w:val="Subtle Reference"/>
    <w:uiPriority w:val="31"/>
    <w:qFormat/>
    <w:rsid w:val="00403C4E"/>
    <w:rPr>
      <w:color w:val="auto"/>
      <w:u w:val="single" w:color="9BBB59"/>
    </w:rPr>
  </w:style>
  <w:style w:type="character" w:styleId="afffc">
    <w:name w:val="Intense Reference"/>
    <w:uiPriority w:val="32"/>
    <w:qFormat/>
    <w:rsid w:val="00403C4E"/>
    <w:rPr>
      <w:b/>
      <w:bCs/>
      <w:color w:val="76923C"/>
      <w:u w:val="single" w:color="9BBB59"/>
    </w:rPr>
  </w:style>
  <w:style w:type="character" w:styleId="afffd">
    <w:name w:val="Book Title"/>
    <w:uiPriority w:val="33"/>
    <w:qFormat/>
    <w:rsid w:val="00403C4E"/>
    <w:rPr>
      <w:rFonts w:ascii="Cambria" w:eastAsia="Times New Roman" w:hAnsi="Cambria" w:cs="Times New Roman"/>
      <w:b/>
      <w:bCs/>
      <w:i/>
      <w:iCs/>
      <w:color w:val="auto"/>
    </w:rPr>
  </w:style>
  <w:style w:type="paragraph" w:styleId="afffe">
    <w:name w:val="TOC Heading"/>
    <w:basedOn w:val="10"/>
    <w:next w:val="a"/>
    <w:uiPriority w:val="39"/>
    <w:semiHidden/>
    <w:unhideWhenUsed/>
    <w:qFormat/>
    <w:rsid w:val="00403C4E"/>
    <w:pPr>
      <w:keepNext w:val="0"/>
      <w:pBdr>
        <w:bottom w:val="single" w:sz="12" w:space="1" w:color="365F91"/>
      </w:pBdr>
      <w:autoSpaceDE/>
      <w:autoSpaceDN/>
      <w:spacing w:before="600" w:after="80"/>
      <w:jc w:val="left"/>
      <w:outlineLvl w:val="9"/>
    </w:pPr>
    <w:rPr>
      <w:rFonts w:ascii="Cambria" w:hAnsi="Cambria"/>
      <w:b/>
      <w:bCs/>
      <w:color w:val="365F91"/>
      <w:lang w:eastAsia="ar-SA"/>
    </w:rPr>
  </w:style>
  <w:style w:type="character" w:customStyle="1" w:styleId="blk">
    <w:name w:val="blk"/>
    <w:basedOn w:val="a1"/>
    <w:rsid w:val="00403C4E"/>
  </w:style>
  <w:style w:type="paragraph" w:customStyle="1" w:styleId="affff">
    <w:name w:val="Обычный + по ширине"/>
    <w:basedOn w:val="a"/>
    <w:uiPriority w:val="99"/>
    <w:rsid w:val="00403C4E"/>
    <w:rPr>
      <w:rFonts w:ascii="Times New Roman" w:eastAsia="Times New Roman" w:hAnsi="Times New Roman" w:cs="Times New Roman"/>
      <w:sz w:val="24"/>
      <w:szCs w:val="24"/>
      <w:lang w:eastAsia="ru-RU"/>
    </w:rPr>
  </w:style>
  <w:style w:type="paragraph" w:customStyle="1" w:styleId="product-detaildescription-title">
    <w:name w:val="product-detail__description-title"/>
    <w:basedOn w:val="a"/>
    <w:rsid w:val="00403C4E"/>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ardmaininfopurchaselink">
    <w:name w:val="cardmaininfo__purchaselink"/>
    <w:basedOn w:val="a1"/>
    <w:rsid w:val="00403C4E"/>
  </w:style>
  <w:style w:type="paragraph" w:customStyle="1" w:styleId="text-base">
    <w:name w:val="text-base"/>
    <w:basedOn w:val="a"/>
    <w:rsid w:val="00100B6D"/>
    <w:pPr>
      <w:spacing w:before="100" w:beforeAutospacing="1" w:after="100" w:afterAutospacing="1" w:line="150" w:lineRule="atLeast"/>
      <w:jc w:val="left"/>
    </w:pPr>
    <w:rPr>
      <w:rFonts w:ascii="Times New Roman" w:eastAsia="Times New Roman" w:hAnsi="Times New Roman" w:cs="Times New Roman"/>
      <w:color w:val="334059"/>
      <w:sz w:val="13"/>
      <w:szCs w:val="13"/>
      <w:lang w:eastAsia="ru-RU"/>
    </w:rPr>
  </w:style>
  <w:style w:type="paragraph" w:customStyle="1" w:styleId="text-secondary">
    <w:name w:val="text-secondary"/>
    <w:basedOn w:val="a"/>
    <w:rsid w:val="00100B6D"/>
    <w:pPr>
      <w:spacing w:before="100" w:beforeAutospacing="1" w:after="100" w:afterAutospacing="1" w:line="131" w:lineRule="atLeast"/>
      <w:jc w:val="left"/>
    </w:pPr>
    <w:rPr>
      <w:rFonts w:ascii="Times New Roman" w:eastAsia="Times New Roman" w:hAnsi="Times New Roman" w:cs="Times New Roman"/>
      <w:color w:val="999FAC"/>
      <w:sz w:val="11"/>
      <w:szCs w:val="11"/>
      <w:lang w:eastAsia="ru-RU"/>
    </w:rPr>
  </w:style>
</w:styles>
</file>

<file path=word/webSettings.xml><?xml version="1.0" encoding="utf-8"?>
<w:webSettings xmlns:r="http://schemas.openxmlformats.org/officeDocument/2006/relationships" xmlns:w="http://schemas.openxmlformats.org/wordprocessingml/2006/main">
  <w:divs>
    <w:div w:id="59136976">
      <w:bodyDiv w:val="1"/>
      <w:marLeft w:val="0"/>
      <w:marRight w:val="0"/>
      <w:marTop w:val="0"/>
      <w:marBottom w:val="0"/>
      <w:divBdr>
        <w:top w:val="none" w:sz="0" w:space="0" w:color="auto"/>
        <w:left w:val="none" w:sz="0" w:space="0" w:color="auto"/>
        <w:bottom w:val="none" w:sz="0" w:space="0" w:color="auto"/>
        <w:right w:val="none" w:sz="0" w:space="0" w:color="auto"/>
      </w:divBdr>
      <w:divsChild>
        <w:div w:id="868883505">
          <w:marLeft w:val="0"/>
          <w:marRight w:val="0"/>
          <w:marTop w:val="0"/>
          <w:marBottom w:val="0"/>
          <w:divBdr>
            <w:top w:val="none" w:sz="0" w:space="0" w:color="auto"/>
            <w:left w:val="none" w:sz="0" w:space="0" w:color="auto"/>
            <w:bottom w:val="none" w:sz="0" w:space="0" w:color="auto"/>
            <w:right w:val="none" w:sz="0" w:space="0" w:color="auto"/>
          </w:divBdr>
          <w:divsChild>
            <w:div w:id="1692223554">
              <w:marLeft w:val="0"/>
              <w:marRight w:val="0"/>
              <w:marTop w:val="0"/>
              <w:marBottom w:val="0"/>
              <w:divBdr>
                <w:top w:val="none" w:sz="0" w:space="0" w:color="auto"/>
                <w:left w:val="none" w:sz="0" w:space="0" w:color="auto"/>
                <w:bottom w:val="none" w:sz="0" w:space="0" w:color="auto"/>
                <w:right w:val="none" w:sz="0" w:space="0" w:color="auto"/>
              </w:divBdr>
              <w:divsChild>
                <w:div w:id="1721124805">
                  <w:marLeft w:val="0"/>
                  <w:marRight w:val="0"/>
                  <w:marTop w:val="0"/>
                  <w:marBottom w:val="0"/>
                  <w:divBdr>
                    <w:top w:val="none" w:sz="0" w:space="0" w:color="auto"/>
                    <w:left w:val="none" w:sz="0" w:space="0" w:color="auto"/>
                    <w:bottom w:val="none" w:sz="0" w:space="0" w:color="auto"/>
                    <w:right w:val="none" w:sz="0" w:space="0" w:color="auto"/>
                  </w:divBdr>
                  <w:divsChild>
                    <w:div w:id="386150547">
                      <w:marLeft w:val="0"/>
                      <w:marRight w:val="0"/>
                      <w:marTop w:val="0"/>
                      <w:marBottom w:val="0"/>
                      <w:divBdr>
                        <w:top w:val="none" w:sz="0" w:space="0" w:color="auto"/>
                        <w:left w:val="none" w:sz="0" w:space="0" w:color="auto"/>
                        <w:bottom w:val="none" w:sz="0" w:space="0" w:color="auto"/>
                        <w:right w:val="none" w:sz="0" w:space="0" w:color="auto"/>
                      </w:divBdr>
                    </w:div>
                    <w:div w:id="299382738">
                      <w:marLeft w:val="0"/>
                      <w:marRight w:val="0"/>
                      <w:marTop w:val="0"/>
                      <w:marBottom w:val="0"/>
                      <w:divBdr>
                        <w:top w:val="none" w:sz="0" w:space="0" w:color="auto"/>
                        <w:left w:val="none" w:sz="0" w:space="0" w:color="auto"/>
                        <w:bottom w:val="none" w:sz="0" w:space="0" w:color="auto"/>
                        <w:right w:val="none" w:sz="0" w:space="0" w:color="auto"/>
                      </w:divBdr>
                      <w:divsChild>
                        <w:div w:id="1578712843">
                          <w:marLeft w:val="-140"/>
                          <w:marRight w:val="-140"/>
                          <w:marTop w:val="0"/>
                          <w:marBottom w:val="0"/>
                          <w:divBdr>
                            <w:top w:val="none" w:sz="0" w:space="0" w:color="auto"/>
                            <w:left w:val="none" w:sz="0" w:space="0" w:color="auto"/>
                            <w:bottom w:val="none" w:sz="0" w:space="0" w:color="auto"/>
                            <w:right w:val="none" w:sz="0" w:space="0" w:color="auto"/>
                          </w:divBdr>
                          <w:divsChild>
                            <w:div w:id="2064408291">
                              <w:marLeft w:val="0"/>
                              <w:marRight w:val="0"/>
                              <w:marTop w:val="0"/>
                              <w:marBottom w:val="0"/>
                              <w:divBdr>
                                <w:top w:val="none" w:sz="0" w:space="0" w:color="auto"/>
                                <w:left w:val="none" w:sz="0" w:space="0" w:color="auto"/>
                                <w:bottom w:val="none" w:sz="0" w:space="0" w:color="auto"/>
                                <w:right w:val="none" w:sz="0" w:space="0" w:color="auto"/>
                              </w:divBdr>
                            </w:div>
                          </w:divsChild>
                        </w:div>
                        <w:div w:id="504326860">
                          <w:marLeft w:val="0"/>
                          <w:marRight w:val="0"/>
                          <w:marTop w:val="0"/>
                          <w:marBottom w:val="234"/>
                          <w:divBdr>
                            <w:top w:val="none" w:sz="0" w:space="0" w:color="auto"/>
                            <w:left w:val="none" w:sz="0" w:space="0" w:color="auto"/>
                            <w:bottom w:val="none" w:sz="0" w:space="0" w:color="auto"/>
                            <w:right w:val="none" w:sz="0" w:space="0" w:color="auto"/>
                          </w:divBdr>
                        </w:div>
                        <w:div w:id="894589671">
                          <w:marLeft w:val="0"/>
                          <w:marRight w:val="0"/>
                          <w:marTop w:val="0"/>
                          <w:marBottom w:val="234"/>
                          <w:divBdr>
                            <w:top w:val="none" w:sz="0" w:space="0" w:color="auto"/>
                            <w:left w:val="none" w:sz="0" w:space="0" w:color="auto"/>
                            <w:bottom w:val="none" w:sz="0" w:space="0" w:color="auto"/>
                            <w:right w:val="none" w:sz="0" w:space="0" w:color="auto"/>
                          </w:divBdr>
                        </w:div>
                        <w:div w:id="21173056">
                          <w:marLeft w:val="0"/>
                          <w:marRight w:val="0"/>
                          <w:marTop w:val="0"/>
                          <w:marBottom w:val="234"/>
                          <w:divBdr>
                            <w:top w:val="none" w:sz="0" w:space="0" w:color="auto"/>
                            <w:left w:val="none" w:sz="0" w:space="0" w:color="auto"/>
                            <w:bottom w:val="none" w:sz="0" w:space="0" w:color="auto"/>
                            <w:right w:val="none" w:sz="0" w:space="0" w:color="auto"/>
                          </w:divBdr>
                        </w:div>
                        <w:div w:id="407773341">
                          <w:marLeft w:val="0"/>
                          <w:marRight w:val="0"/>
                          <w:marTop w:val="0"/>
                          <w:marBottom w:val="234"/>
                          <w:divBdr>
                            <w:top w:val="none" w:sz="0" w:space="0" w:color="auto"/>
                            <w:left w:val="none" w:sz="0" w:space="0" w:color="auto"/>
                            <w:bottom w:val="none" w:sz="0" w:space="0" w:color="auto"/>
                            <w:right w:val="none" w:sz="0" w:space="0" w:color="auto"/>
                          </w:divBdr>
                        </w:div>
                        <w:div w:id="849178999">
                          <w:marLeft w:val="0"/>
                          <w:marRight w:val="0"/>
                          <w:marTop w:val="0"/>
                          <w:marBottom w:val="234"/>
                          <w:divBdr>
                            <w:top w:val="none" w:sz="0" w:space="0" w:color="auto"/>
                            <w:left w:val="none" w:sz="0" w:space="0" w:color="auto"/>
                            <w:bottom w:val="none" w:sz="0" w:space="0" w:color="auto"/>
                            <w:right w:val="none" w:sz="0" w:space="0" w:color="auto"/>
                          </w:divBdr>
                        </w:div>
                      </w:divsChild>
                    </w:div>
                    <w:div w:id="570850092">
                      <w:marLeft w:val="0"/>
                      <w:marRight w:val="0"/>
                      <w:marTop w:val="0"/>
                      <w:marBottom w:val="0"/>
                      <w:divBdr>
                        <w:top w:val="none" w:sz="0" w:space="0" w:color="auto"/>
                        <w:left w:val="none" w:sz="0" w:space="0" w:color="auto"/>
                        <w:bottom w:val="none" w:sz="0" w:space="0" w:color="auto"/>
                        <w:right w:val="none" w:sz="0" w:space="0" w:color="auto"/>
                      </w:divBdr>
                      <w:divsChild>
                        <w:div w:id="242838406">
                          <w:marLeft w:val="-140"/>
                          <w:marRight w:val="-140"/>
                          <w:marTop w:val="0"/>
                          <w:marBottom w:val="0"/>
                          <w:divBdr>
                            <w:top w:val="none" w:sz="0" w:space="0" w:color="auto"/>
                            <w:left w:val="none" w:sz="0" w:space="0" w:color="auto"/>
                            <w:bottom w:val="none" w:sz="0" w:space="0" w:color="auto"/>
                            <w:right w:val="none" w:sz="0" w:space="0" w:color="auto"/>
                          </w:divBdr>
                          <w:divsChild>
                            <w:div w:id="486869750">
                              <w:marLeft w:val="0"/>
                              <w:marRight w:val="0"/>
                              <w:marTop w:val="0"/>
                              <w:marBottom w:val="0"/>
                              <w:divBdr>
                                <w:top w:val="none" w:sz="0" w:space="0" w:color="auto"/>
                                <w:left w:val="none" w:sz="0" w:space="0" w:color="auto"/>
                                <w:bottom w:val="none" w:sz="0" w:space="0" w:color="auto"/>
                                <w:right w:val="none" w:sz="0" w:space="0" w:color="auto"/>
                              </w:divBdr>
                            </w:div>
                          </w:divsChild>
                        </w:div>
                        <w:div w:id="555119856">
                          <w:marLeft w:val="0"/>
                          <w:marRight w:val="0"/>
                          <w:marTop w:val="0"/>
                          <w:marBottom w:val="234"/>
                          <w:divBdr>
                            <w:top w:val="none" w:sz="0" w:space="0" w:color="auto"/>
                            <w:left w:val="none" w:sz="0" w:space="0" w:color="auto"/>
                            <w:bottom w:val="none" w:sz="0" w:space="0" w:color="auto"/>
                            <w:right w:val="none" w:sz="0" w:space="0" w:color="auto"/>
                          </w:divBdr>
                        </w:div>
                        <w:div w:id="926888597">
                          <w:marLeft w:val="0"/>
                          <w:marRight w:val="0"/>
                          <w:marTop w:val="0"/>
                          <w:marBottom w:val="234"/>
                          <w:divBdr>
                            <w:top w:val="none" w:sz="0" w:space="0" w:color="auto"/>
                            <w:left w:val="none" w:sz="0" w:space="0" w:color="auto"/>
                            <w:bottom w:val="none" w:sz="0" w:space="0" w:color="auto"/>
                            <w:right w:val="none" w:sz="0" w:space="0" w:color="auto"/>
                          </w:divBdr>
                        </w:div>
                        <w:div w:id="80109766">
                          <w:marLeft w:val="0"/>
                          <w:marRight w:val="0"/>
                          <w:marTop w:val="0"/>
                          <w:marBottom w:val="234"/>
                          <w:divBdr>
                            <w:top w:val="none" w:sz="0" w:space="0" w:color="auto"/>
                            <w:left w:val="none" w:sz="0" w:space="0" w:color="auto"/>
                            <w:bottom w:val="none" w:sz="0" w:space="0" w:color="auto"/>
                            <w:right w:val="none" w:sz="0" w:space="0" w:color="auto"/>
                          </w:divBdr>
                        </w:div>
                        <w:div w:id="742146017">
                          <w:marLeft w:val="0"/>
                          <w:marRight w:val="0"/>
                          <w:marTop w:val="0"/>
                          <w:marBottom w:val="234"/>
                          <w:divBdr>
                            <w:top w:val="none" w:sz="0" w:space="0" w:color="auto"/>
                            <w:left w:val="none" w:sz="0" w:space="0" w:color="auto"/>
                            <w:bottom w:val="none" w:sz="0" w:space="0" w:color="auto"/>
                            <w:right w:val="none" w:sz="0" w:space="0" w:color="auto"/>
                          </w:divBdr>
                        </w:div>
                        <w:div w:id="637347396">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sChild>
    </w:div>
    <w:div w:id="140656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EECE81C89752349F1F92F06D42A6586E6F5B7B549B612BE954E562CB93BD0854E262AD1EA12845E66D3D9A2A54B5AA213FEC0C4FHAT5J" TargetMode="External"/><Relationship Id="rId13" Type="http://schemas.openxmlformats.org/officeDocument/2006/relationships/hyperlink" Target="consultantplus://offline/ref=D8B27C9FEB221AF0DB006EAA680DF733C657E37BB185A7CEAD298AF8E451DC61FF226AADC689BB84CFE238E9BECE978D7DFCECF6BF1E56BAnCF" TargetMode="External"/><Relationship Id="rId18" Type="http://schemas.openxmlformats.org/officeDocument/2006/relationships/hyperlink" Target="mailto:viorltorgi@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5EECE81C89752349F1F92F06D42A6586E6F5B7B549B612BE954E562CB93BD0846E23AA11FAB3D11BF376A9729H5T4J" TargetMode="External"/><Relationship Id="rId17" Type="http://schemas.openxmlformats.org/officeDocument/2006/relationships/hyperlink" Target="consultantplus://offline/ref=8BAC46FE7C4445141EE8F25B4074C4674BFC7F6E0FF7F5EA083C525C3A2C771CFDF00E5BA0B16A9CB353B5B479DA3775E55A520BECEFC0q3M" TargetMode="External"/><Relationship Id="rId2" Type="http://schemas.openxmlformats.org/officeDocument/2006/relationships/numbering" Target="numbering.xml"/><Relationship Id="rId16" Type="http://schemas.openxmlformats.org/officeDocument/2006/relationships/hyperlink" Target="consultantplus://offline/ref=8BAC46FE7C4445141EE8F25B4074C4674BFC7F6E0FF7F5EA083C525C3A2C771CFDF00E5AA0B36B9CB353B5B479DA3775E55A520BECEFC0q3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EECE81C89752349F1F92F06D42A6586E6F5B7B549B612BE954E562CB93BD0846E23AA11FAB3D11BF376A9729H5T4J" TargetMode="External"/><Relationship Id="rId5" Type="http://schemas.openxmlformats.org/officeDocument/2006/relationships/webSettings" Target="webSettings.xml"/><Relationship Id="rId15" Type="http://schemas.openxmlformats.org/officeDocument/2006/relationships/hyperlink" Target="consultantplus://offline/ref=8BAC46FE7C4445141EE8F25B4074C4674BFC7F6E0FF7F5EA083C525C3A2C771CFDF00E5AA9BA629CB353B5B479DA3775E55A520BECEFC0q3M" TargetMode="External"/><Relationship Id="rId10" Type="http://schemas.openxmlformats.org/officeDocument/2006/relationships/hyperlink" Target="consultantplus://offline/ref=C860D4C307228AEBDF5D5D4185962851F0FB41406727653C0AF0F8DF41EF373546348C0CF1642910BD999545457219A21D6D68950F61rFVB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5EECE81C89752349F1F92F06D42A6586E6F5B7B549B612BE954E562CB93BD0846E23AA11FAB3D11BF376A9729H5T4J" TargetMode="External"/><Relationship Id="rId14" Type="http://schemas.openxmlformats.org/officeDocument/2006/relationships/hyperlink" Target="consultantplus://offline/ref=9124C5C095ADDE325FE7B2F94F52A37AFE316C60FD7B7469BE56F0F73954A3DC0298756D0FD2A3358556F8CEFC94F2D2D8A72FB547BAE147qAL0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2084D-DB09-4335-A389-ACFDD377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7643</Words>
  <Characters>43570</Characters>
  <Application>Microsoft Office Word</Application>
  <DocSecurity>0</DocSecurity>
  <Lines>363</Lines>
  <Paragraphs>102</Paragraphs>
  <ScaleCrop>false</ScaleCrop>
  <HeadingPairs>
    <vt:vector size="4" baseType="variant">
      <vt:variant>
        <vt:lpstr>Название</vt:lpstr>
      </vt:variant>
      <vt:variant>
        <vt:i4>1</vt:i4>
      </vt:variant>
      <vt:variant>
        <vt:lpstr>Заголовки</vt:lpstr>
      </vt:variant>
      <vt:variant>
        <vt:i4>42</vt:i4>
      </vt:variant>
    </vt:vector>
  </HeadingPairs>
  <TitlesOfParts>
    <vt:vector size="43" baseType="lpstr">
      <vt:lpstr/>
      <vt:lpstr/>
      <vt:lpstr>    I. Предмет Государственного контракта</vt:lpstr>
      <vt:lpstr>    II. Условия поставки товара</vt:lpstr>
      <vt:lpstr>    III. Взаимодействие Сторон</vt:lpstr>
      <vt:lpstr>    IV. Место и сроки поставки товара</vt:lpstr>
      <vt:lpstr>    V. Порядок сдачи и приемки поставленного товара</vt:lpstr>
      <vt:lpstr>    VI. Цена Государственного контракта и порядок расчетов </vt:lpstr>
      <vt:lpstr>    VII. Гарантийные обязательства</vt:lpstr>
      <vt:lpstr>    VIII. Ответственность Сторон</vt:lpstr>
      <vt:lpstr>    IX. Обстоятельства непреодолимой силы</vt:lpstr>
      <vt:lpstr>    X. Рассмотрение и разрешение споров</vt:lpstr>
      <vt:lpstr>    XI. Срок действия Государственного контракта</vt:lpstr>
      <vt:lpstr>    XII. Иные положения </vt:lpstr>
      <vt:lpstr>    XIV. Адреса и банковские реквизиты Сторон</vt:lpstr>
      <vt:lpstr>    </vt:lpstr>
      <vt:lpstr>    Приложение № 1 </vt:lpstr>
      <vt:lpstr>    Спецификация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2 </vt:lpstr>
    </vt:vector>
  </TitlesOfParts>
  <Company>Microsoft</Company>
  <LinksUpToDate>false</LinksUpToDate>
  <CharactersWithSpaces>51111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МВД</dc:creator>
  <cp:lastModifiedBy>МВД</cp:lastModifiedBy>
  <cp:revision>2</cp:revision>
  <dcterms:created xsi:type="dcterms:W3CDTF">2022-11-24T13:00:00Z</dcterms:created>
  <dcterms:modified xsi:type="dcterms:W3CDTF">2022-11-24T13:00:00Z</dcterms:modified>
</cp:coreProperties>
</file>